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6" w:type="dxa"/>
        <w:tblLook w:val="01E0" w:firstRow="1" w:lastRow="1" w:firstColumn="1" w:lastColumn="1" w:noHBand="0" w:noVBand="0"/>
      </w:tblPr>
      <w:tblGrid>
        <w:gridCol w:w="3403"/>
        <w:gridCol w:w="5670"/>
      </w:tblGrid>
      <w:tr w:rsidR="007C4B36" w:rsidRPr="00B35C68" w:rsidTr="0025501C">
        <w:tc>
          <w:tcPr>
            <w:tcW w:w="3403" w:type="dxa"/>
          </w:tcPr>
          <w:p w:rsidR="007C4B36" w:rsidRPr="00B35C68" w:rsidRDefault="0052550D" w:rsidP="0025501C">
            <w:pPr>
              <w:pStyle w:val="Heading6"/>
              <w:spacing w:before="0" w:after="0"/>
              <w:ind w:right="-59"/>
              <w:jc w:val="center"/>
              <w:rPr>
                <w:rFonts w:ascii="Times New Roman" w:hAnsi="Times New Roman"/>
                <w:sz w:val="24"/>
                <w:szCs w:val="24"/>
              </w:rPr>
            </w:pPr>
            <w:r w:rsidRPr="0025501C">
              <w:rPr>
                <w:rFonts w:ascii="Times New Roman" w:eastAsiaTheme="minorHAnsi" w:hAnsi="Times New Roman" w:cstheme="minorBidi"/>
                <w:b w:val="0"/>
                <w:bCs w:val="0"/>
                <w:sz w:val="24"/>
                <w:szCs w:val="24"/>
                <w:lang w:val="vi-VN"/>
              </w:rPr>
              <w:br w:type="page"/>
            </w:r>
            <w:r w:rsidR="007C4B36" w:rsidRPr="00B35C68">
              <w:rPr>
                <w:rFonts w:ascii="Times New Roman" w:hAnsi="Times New Roman"/>
                <w:sz w:val="24"/>
                <w:szCs w:val="24"/>
              </w:rPr>
              <w:t>ỦY BAN NHÂN DÂN</w:t>
            </w:r>
          </w:p>
          <w:p w:rsidR="0025501C" w:rsidRPr="00B35C68" w:rsidRDefault="0025501C" w:rsidP="0025501C">
            <w:pPr>
              <w:jc w:val="center"/>
              <w:rPr>
                <w:lang w:val="en-US"/>
              </w:rPr>
            </w:pPr>
            <w:r w:rsidRPr="00B35C68">
              <w:rPr>
                <w:noProof/>
                <w:sz w:val="24"/>
                <w:szCs w:val="24"/>
                <w:lang w:val="en-US"/>
              </w:rPr>
              <mc:AlternateContent>
                <mc:Choice Requires="wps">
                  <w:drawing>
                    <wp:anchor distT="0" distB="0" distL="114300" distR="114300" simplePos="0" relativeHeight="251661312" behindDoc="0" locked="0" layoutInCell="1" allowOverlap="1" wp14:anchorId="241E5123" wp14:editId="3A1B6902">
                      <wp:simplePos x="0" y="0"/>
                      <wp:positionH relativeFrom="column">
                        <wp:posOffset>702945</wp:posOffset>
                      </wp:positionH>
                      <wp:positionV relativeFrom="paragraph">
                        <wp:posOffset>199390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A35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5.7pt" to="100.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"/>
                  </w:pict>
                </mc:Fallback>
              </mc:AlternateContent>
            </w:r>
            <w:r w:rsidRPr="00B35C68">
              <w:rPr>
                <w:b/>
                <w:sz w:val="24"/>
                <w:szCs w:val="24"/>
              </w:rPr>
              <w:t>TỈNH THANH HÓA</w:t>
            </w:r>
          </w:p>
        </w:tc>
        <w:tc>
          <w:tcPr>
            <w:tcW w:w="5670" w:type="dxa"/>
          </w:tcPr>
          <w:p w:rsidR="007C4B36" w:rsidRPr="00B35C68" w:rsidRDefault="007C4B36" w:rsidP="0025501C">
            <w:pPr>
              <w:pStyle w:val="Heading6"/>
              <w:spacing w:before="0" w:after="0"/>
              <w:ind w:right="-59"/>
              <w:jc w:val="center"/>
              <w:rPr>
                <w:rFonts w:ascii="Times New Roman" w:hAnsi="Times New Roman"/>
                <w:sz w:val="24"/>
                <w:szCs w:val="24"/>
              </w:rPr>
            </w:pPr>
            <w:r w:rsidRPr="00B35C68">
              <w:rPr>
                <w:rFonts w:ascii="Times New Roman" w:hAnsi="Times New Roman"/>
                <w:sz w:val="24"/>
                <w:szCs w:val="24"/>
              </w:rPr>
              <w:t>CỘNG HÒA XÃ HỘI CHỦ NGHĨA VIỆT NAM</w:t>
            </w:r>
          </w:p>
          <w:p w:rsidR="0025501C" w:rsidRPr="00B35C68" w:rsidRDefault="0025501C" w:rsidP="0025501C">
            <w:pPr>
              <w:jc w:val="center"/>
              <w:rPr>
                <w:b/>
                <w:lang w:val="en-US"/>
              </w:rPr>
            </w:pPr>
            <w:r w:rsidRPr="00B35C68">
              <w:rPr>
                <w:noProof/>
                <w:sz w:val="26"/>
                <w:szCs w:val="26"/>
                <w:lang w:val="en-US"/>
              </w:rPr>
              <mc:AlternateContent>
                <mc:Choice Requires="wps">
                  <w:drawing>
                    <wp:anchor distT="0" distB="0" distL="114300" distR="114300" simplePos="0" relativeHeight="251662336" behindDoc="0" locked="0" layoutInCell="1" allowOverlap="1" wp14:anchorId="48983B88" wp14:editId="1330A707">
                      <wp:simplePos x="0" y="0"/>
                      <wp:positionH relativeFrom="column">
                        <wp:posOffset>770890</wp:posOffset>
                      </wp:positionH>
                      <wp:positionV relativeFrom="paragraph">
                        <wp:posOffset>196850</wp:posOffset>
                      </wp:positionV>
                      <wp:extent cx="188658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9571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5.5pt" to="209.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"/>
                  </w:pict>
                </mc:Fallback>
              </mc:AlternateContent>
            </w:r>
            <w:r w:rsidRPr="00B35C68">
              <w:rPr>
                <w:b/>
                <w:sz w:val="26"/>
                <w:szCs w:val="26"/>
              </w:rPr>
              <w:t>Độc lập – Tự do – Hạnh phúc</w:t>
            </w:r>
          </w:p>
        </w:tc>
      </w:tr>
      <w:tr w:rsidR="007C4B36" w:rsidRPr="00B35C68" w:rsidTr="0025501C">
        <w:tc>
          <w:tcPr>
            <w:tcW w:w="3403" w:type="dxa"/>
          </w:tcPr>
          <w:p w:rsidR="007C4B36" w:rsidRPr="00B35C68" w:rsidRDefault="007C4B36" w:rsidP="0025501C">
            <w:pPr>
              <w:pStyle w:val="Heading6"/>
              <w:spacing w:before="120" w:after="0"/>
              <w:ind w:right="-57"/>
              <w:jc w:val="center"/>
              <w:rPr>
                <w:rFonts w:ascii="Times New Roman" w:hAnsi="Times New Roman"/>
                <w:b w:val="0"/>
                <w:sz w:val="26"/>
                <w:szCs w:val="26"/>
              </w:rPr>
            </w:pPr>
            <w:r w:rsidRPr="00B35C68">
              <w:rPr>
                <w:rFonts w:ascii="Times New Roman" w:hAnsi="Times New Roman"/>
                <w:b w:val="0"/>
                <w:sz w:val="26"/>
                <w:szCs w:val="26"/>
              </w:rPr>
              <w:t xml:space="preserve">Số:        </w:t>
            </w:r>
            <w:r w:rsidR="0025501C" w:rsidRPr="00B35C68">
              <w:rPr>
                <w:rFonts w:ascii="Times New Roman" w:hAnsi="Times New Roman"/>
                <w:b w:val="0"/>
                <w:sz w:val="26"/>
                <w:szCs w:val="26"/>
              </w:rPr>
              <w:t xml:space="preserve">      </w:t>
            </w:r>
            <w:r w:rsidRPr="00B35C68">
              <w:rPr>
                <w:rFonts w:ascii="Times New Roman" w:hAnsi="Times New Roman"/>
                <w:b w:val="0"/>
                <w:sz w:val="26"/>
                <w:szCs w:val="26"/>
              </w:rPr>
              <w:t xml:space="preserve">  /KH-UBND</w:t>
            </w:r>
          </w:p>
        </w:tc>
        <w:tc>
          <w:tcPr>
            <w:tcW w:w="5670" w:type="dxa"/>
          </w:tcPr>
          <w:p w:rsidR="007C4B36" w:rsidRPr="00B35C68" w:rsidRDefault="0025501C" w:rsidP="0025501C">
            <w:pPr>
              <w:pStyle w:val="Heading6"/>
              <w:spacing w:before="120" w:after="0"/>
              <w:ind w:right="-57"/>
              <w:jc w:val="center"/>
              <w:rPr>
                <w:rFonts w:ascii="Times New Roman" w:hAnsi="Times New Roman"/>
                <w:b w:val="0"/>
                <w:i/>
                <w:sz w:val="26"/>
                <w:szCs w:val="26"/>
              </w:rPr>
            </w:pPr>
            <w:r w:rsidRPr="00B35C68">
              <w:rPr>
                <w:rFonts w:ascii="Times New Roman" w:hAnsi="Times New Roman"/>
                <w:b w:val="0"/>
                <w:i/>
                <w:sz w:val="26"/>
                <w:szCs w:val="26"/>
              </w:rPr>
              <w:t>Thanh Hóa</w:t>
            </w:r>
            <w:r w:rsidR="007C4B36" w:rsidRPr="00B35C68">
              <w:rPr>
                <w:rFonts w:ascii="Times New Roman" w:hAnsi="Times New Roman"/>
                <w:b w:val="0"/>
                <w:i/>
                <w:sz w:val="26"/>
                <w:szCs w:val="26"/>
              </w:rPr>
              <w:t xml:space="preserve">, ngày    </w:t>
            </w:r>
            <w:r w:rsidR="001B1547" w:rsidRPr="00B35C68">
              <w:rPr>
                <w:rFonts w:ascii="Times New Roman" w:hAnsi="Times New Roman"/>
                <w:b w:val="0"/>
                <w:i/>
                <w:sz w:val="26"/>
                <w:szCs w:val="26"/>
              </w:rPr>
              <w:t xml:space="preserve"> </w:t>
            </w:r>
            <w:r w:rsidR="007C4B36" w:rsidRPr="00B35C68">
              <w:rPr>
                <w:rFonts w:ascii="Times New Roman" w:hAnsi="Times New Roman"/>
                <w:b w:val="0"/>
                <w:i/>
                <w:sz w:val="26"/>
                <w:szCs w:val="26"/>
              </w:rPr>
              <w:t xml:space="preserve">  tháng      năm 2020</w:t>
            </w:r>
          </w:p>
        </w:tc>
      </w:tr>
    </w:tbl>
    <w:p w:rsidR="007C4B36" w:rsidRPr="00B35C68" w:rsidRDefault="007C4B36" w:rsidP="0025501C">
      <w:pPr>
        <w:spacing w:after="0"/>
        <w:jc w:val="center"/>
        <w:rPr>
          <w:sz w:val="26"/>
          <w:szCs w:val="26"/>
        </w:rPr>
      </w:pPr>
      <w:r w:rsidRPr="00B35C68">
        <w:rPr>
          <w:noProof/>
          <w:sz w:val="26"/>
          <w:szCs w:val="26"/>
          <w:lang w:val="en-US"/>
        </w:rPr>
        <mc:AlternateContent>
          <mc:Choice Requires="wps">
            <w:drawing>
              <wp:anchor distT="0" distB="0" distL="114300" distR="114300" simplePos="0" relativeHeight="251663360" behindDoc="0" locked="0" layoutInCell="1" allowOverlap="1" wp14:anchorId="4C846A1E" wp14:editId="0EE7F20B">
                <wp:simplePos x="0" y="0"/>
                <wp:positionH relativeFrom="margin">
                  <wp:align>left</wp:align>
                </wp:positionH>
                <wp:positionV relativeFrom="paragraph">
                  <wp:posOffset>93980</wp:posOffset>
                </wp:positionV>
                <wp:extent cx="998220" cy="301625"/>
                <wp:effectExtent l="0" t="0" r="11430"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01625"/>
                        </a:xfrm>
                        <a:prstGeom prst="rect">
                          <a:avLst/>
                        </a:prstGeom>
                        <a:solidFill>
                          <a:srgbClr val="FFFFFF"/>
                        </a:solidFill>
                        <a:ln w="9525">
                          <a:solidFill>
                            <a:srgbClr val="000000"/>
                          </a:solidFill>
                          <a:miter lim="800000"/>
                          <a:headEnd/>
                          <a:tailEnd/>
                        </a:ln>
                      </wps:spPr>
                      <wps:txbx>
                        <w:txbxContent>
                          <w:p w:rsidR="00AA6017" w:rsidRPr="00627A57" w:rsidRDefault="00AA6017" w:rsidP="007C4B36">
                            <w:pPr>
                              <w:jc w:val="center"/>
                              <w:rPr>
                                <w:sz w:val="26"/>
                                <w:szCs w:val="26"/>
                              </w:rPr>
                            </w:pPr>
                            <w:r w:rsidRPr="00627A57">
                              <w:rPr>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6A1E" id="_x0000_t202" coordsize="21600,21600" o:spt="202" path="m,l,21600r21600,l21600,xe">
                <v:stroke joinstyle="miter"/>
                <v:path gradientshapeok="t" o:connecttype="rect"/>
              </v:shapetype>
              <v:shape id="Text Box 307" o:spid="_x0000_s1026" type="#_x0000_t202" style="position:absolute;left:0;text-align:left;margin-left:0;margin-top:7.4pt;width:78.6pt;height:23.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">
                <v:textbox>
                  <w:txbxContent>
                    <w:p w:rsidR="00AA6017" w:rsidRPr="00627A57" w:rsidRDefault="00AA6017" w:rsidP="007C4B36">
                      <w:pPr>
                        <w:jc w:val="center"/>
                        <w:rPr>
                          <w:sz w:val="26"/>
                          <w:szCs w:val="26"/>
                        </w:rPr>
                      </w:pPr>
                      <w:r w:rsidRPr="00627A57">
                        <w:rPr>
                          <w:sz w:val="26"/>
                          <w:szCs w:val="26"/>
                        </w:rPr>
                        <w:t>DỰ THẢO</w:t>
                      </w:r>
                    </w:p>
                  </w:txbxContent>
                </v:textbox>
                <w10:wrap anchorx="margin"/>
              </v:shape>
            </w:pict>
          </mc:Fallback>
        </mc:AlternateContent>
      </w:r>
    </w:p>
    <w:p w:rsidR="007C4B36" w:rsidRPr="00B35C68" w:rsidRDefault="007C4B36" w:rsidP="007C4B36">
      <w:pPr>
        <w:jc w:val="center"/>
        <w:rPr>
          <w:sz w:val="26"/>
          <w:szCs w:val="26"/>
        </w:rPr>
      </w:pPr>
    </w:p>
    <w:p w:rsidR="007C4B36" w:rsidRPr="00B35C68" w:rsidRDefault="007C4B36" w:rsidP="0025501C">
      <w:pPr>
        <w:spacing w:after="0" w:line="240" w:lineRule="auto"/>
        <w:jc w:val="center"/>
        <w:rPr>
          <w:b/>
        </w:rPr>
      </w:pPr>
      <w:r w:rsidRPr="00B35C68">
        <w:rPr>
          <w:b/>
        </w:rPr>
        <w:t>KẾ HOẠCH</w:t>
      </w:r>
    </w:p>
    <w:p w:rsidR="00021BEF" w:rsidRDefault="007C4B36" w:rsidP="00021BEF">
      <w:pPr>
        <w:spacing w:after="0" w:line="240" w:lineRule="auto"/>
        <w:jc w:val="center"/>
        <w:rPr>
          <w:b/>
        </w:rPr>
      </w:pPr>
      <w:r w:rsidRPr="00B35C68">
        <w:rPr>
          <w:b/>
        </w:rPr>
        <w:t xml:space="preserve">Xây dựng Quy chuẩn kỹ thuật địa phương về chất lượng nước sạch </w:t>
      </w:r>
    </w:p>
    <w:p w:rsidR="007C4B36" w:rsidRPr="00B35C68" w:rsidRDefault="007C4B36" w:rsidP="00021BEF">
      <w:pPr>
        <w:spacing w:after="0" w:line="240" w:lineRule="auto"/>
        <w:jc w:val="center"/>
        <w:rPr>
          <w:b/>
        </w:rPr>
      </w:pPr>
      <w:r w:rsidRPr="00B35C68">
        <w:rPr>
          <w:b/>
        </w:rPr>
        <w:t xml:space="preserve">sử dụng cho mục đích sinh hoạt trên địa bàn tỉnh </w:t>
      </w:r>
      <w:r w:rsidR="0025501C" w:rsidRPr="00B35C68">
        <w:rPr>
          <w:b/>
        </w:rPr>
        <w:t>Thanh Hóa</w:t>
      </w:r>
    </w:p>
    <w:p w:rsidR="007C4B36" w:rsidRPr="00B35C68" w:rsidRDefault="0025501C" w:rsidP="007C4B36">
      <w:pPr>
        <w:spacing w:before="120" w:after="120"/>
        <w:jc w:val="both"/>
      </w:pPr>
      <w:r w:rsidRPr="00B35C68">
        <w:rPr>
          <w:b/>
          <w:noProof/>
          <w:lang w:val="en-US"/>
        </w:rPr>
        <mc:AlternateContent>
          <mc:Choice Requires="wps">
            <w:drawing>
              <wp:anchor distT="0" distB="0" distL="114300" distR="114300" simplePos="0" relativeHeight="251664384" behindDoc="0" locked="0" layoutInCell="1" allowOverlap="1" wp14:anchorId="733D4E1C" wp14:editId="11EA7845">
                <wp:simplePos x="0" y="0"/>
                <wp:positionH relativeFrom="margin">
                  <wp:posOffset>1917700</wp:posOffset>
                </wp:positionH>
                <wp:positionV relativeFrom="paragraph">
                  <wp:posOffset>45720</wp:posOffset>
                </wp:positionV>
                <wp:extent cx="19799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2F489" id="_x0000_t32" coordsize="21600,21600" o:spt="32" o:oned="t" path="m,l21600,21600e" filled="f">
                <v:path arrowok="t" fillok="f" o:connecttype="none"/>
                <o:lock v:ext="edit" shapetype="t"/>
              </v:shapetype>
              <v:shape id="Straight Arrow Connector 1" o:spid="_x0000_s1026" type="#_x0000_t32" style="position:absolute;margin-left:151pt;margin-top:3.6pt;width:155.9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0JgIAAEo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">
                <w10:wrap anchorx="margin"/>
              </v:shape>
            </w:pict>
          </mc:Fallback>
        </mc:AlternateContent>
      </w:r>
    </w:p>
    <w:p w:rsidR="0025501C" w:rsidRPr="00B35C68" w:rsidRDefault="0025501C" w:rsidP="00E823B8">
      <w:pPr>
        <w:shd w:val="clear" w:color="auto" w:fill="FFFFFF"/>
        <w:spacing w:before="120" w:after="120" w:line="240" w:lineRule="auto"/>
        <w:ind w:firstLine="709"/>
        <w:jc w:val="both"/>
        <w:rPr>
          <w:szCs w:val="28"/>
          <w:lang w:val="en-US"/>
        </w:rPr>
      </w:pPr>
      <w:r w:rsidRPr="00B35C68">
        <w:rPr>
          <w:szCs w:val="28"/>
          <w:lang w:val="en-US"/>
        </w:rPr>
        <w:t>Căn cứ Luật Tiêu chuẩn và quy chuẩn kỹ thuật ngày 29 tháng 6 năm 2006;</w:t>
      </w:r>
    </w:p>
    <w:p w:rsidR="00E80F90" w:rsidRPr="00B35C68" w:rsidRDefault="00E80F90" w:rsidP="00E823B8">
      <w:pPr>
        <w:shd w:val="clear" w:color="auto" w:fill="FFFFFF"/>
        <w:spacing w:before="120" w:after="120" w:line="240" w:lineRule="auto"/>
        <w:ind w:firstLine="709"/>
        <w:jc w:val="both"/>
        <w:rPr>
          <w:lang w:val="en-US"/>
        </w:rPr>
      </w:pPr>
      <w:r w:rsidRPr="00B35C68">
        <w:rPr>
          <w:rStyle w:val="fontstyle01"/>
          <w:lang w:val="en-US"/>
        </w:rPr>
        <w:t xml:space="preserve">Căn cứ </w:t>
      </w:r>
      <w:r w:rsidRPr="00B35C68">
        <w:rPr>
          <w:rStyle w:val="fontstyle01"/>
        </w:rPr>
        <w:t>Nghị định số 127/2007/NĐ-CP ngày 01/8/2007 của Chính phủ quy</w:t>
      </w:r>
      <w:r w:rsidRPr="00B35C68">
        <w:rPr>
          <w:color w:val="000000"/>
          <w:szCs w:val="28"/>
        </w:rPr>
        <w:t xml:space="preserve"> </w:t>
      </w:r>
      <w:r w:rsidRPr="00B35C68">
        <w:rPr>
          <w:rStyle w:val="fontstyle01"/>
        </w:rPr>
        <w:t>định chi tiết thi hành một số điều của Luật Tiêu chuẩn và Quy chuẩn kỹ thuật;</w:t>
      </w:r>
      <w:r w:rsidRPr="00B35C68">
        <w:rPr>
          <w:color w:val="000000"/>
          <w:szCs w:val="28"/>
        </w:rPr>
        <w:t xml:space="preserve"> </w:t>
      </w:r>
      <w:r w:rsidRPr="00B35C68">
        <w:rPr>
          <w:rStyle w:val="fontstyle01"/>
        </w:rPr>
        <w:t>Nghị định số 78/2018/NĐ-CP ngày 16/5/2018 của Chính phủ về sửa</w:t>
      </w:r>
      <w:r w:rsidRPr="00B35C68">
        <w:rPr>
          <w:color w:val="000000"/>
          <w:szCs w:val="28"/>
        </w:rPr>
        <w:br/>
      </w:r>
      <w:r w:rsidRPr="00B35C68">
        <w:rPr>
          <w:rStyle w:val="fontstyle01"/>
        </w:rPr>
        <w:t>đổi, bổ sung một số điều của Nghị định số 127/2007/NĐ-CP ngày 01/8/2007</w:t>
      </w:r>
      <w:r w:rsidRPr="00B35C68">
        <w:rPr>
          <w:color w:val="000000"/>
          <w:szCs w:val="28"/>
        </w:rPr>
        <w:br/>
      </w:r>
      <w:r w:rsidRPr="00B35C68">
        <w:rPr>
          <w:rStyle w:val="fontstyle01"/>
        </w:rPr>
        <w:t>của Chính phủ quy định chi tiết thi hành một số điều của Luật Tiêu chuẩn và</w:t>
      </w:r>
      <w:r w:rsidRPr="00B35C68">
        <w:rPr>
          <w:color w:val="000000"/>
          <w:szCs w:val="28"/>
        </w:rPr>
        <w:br/>
      </w:r>
      <w:r w:rsidRPr="00B35C68">
        <w:rPr>
          <w:rStyle w:val="fontstyle01"/>
        </w:rPr>
        <w:t>Quy chuẩn kỹ thuật</w:t>
      </w:r>
      <w:r w:rsidRPr="00B35C68">
        <w:rPr>
          <w:lang w:val="en-US"/>
        </w:rPr>
        <w:t>;</w:t>
      </w:r>
    </w:p>
    <w:p w:rsidR="007C4B36" w:rsidRDefault="007C4B36" w:rsidP="00E823B8">
      <w:pPr>
        <w:shd w:val="clear" w:color="auto" w:fill="FFFFFF"/>
        <w:spacing w:before="120" w:after="120" w:line="240" w:lineRule="auto"/>
        <w:ind w:firstLine="709"/>
        <w:jc w:val="both"/>
        <w:rPr>
          <w:lang w:val="es-ES"/>
        </w:rPr>
      </w:pPr>
      <w:r w:rsidRPr="00B35C68">
        <w:rPr>
          <w:lang w:val="es-ES"/>
        </w:rPr>
        <w:t xml:space="preserve">Căn cứ Thông tư số </w:t>
      </w:r>
      <w:r w:rsidR="002C6EDE">
        <w:rPr>
          <w:lang w:val="es-ES"/>
        </w:rPr>
        <w:t>26/2019/TT-BKHCN ngày 25/12/2019</w:t>
      </w:r>
      <w:r w:rsidRPr="00B35C68">
        <w:rPr>
          <w:lang w:val="es-ES"/>
        </w:rPr>
        <w:t xml:space="preserve"> của Bộ Khoa học và Công nghệ </w:t>
      </w:r>
      <w:r w:rsidR="002C6EDE">
        <w:rPr>
          <w:lang w:val="es-ES"/>
        </w:rPr>
        <w:t>về Quy định chi tiết xây dựng, thẩm định và ban hành quy chuẩn kỹ thuật</w:t>
      </w:r>
      <w:r w:rsidRPr="00B35C68">
        <w:rPr>
          <w:lang w:val="es-ES"/>
        </w:rPr>
        <w:t>;</w:t>
      </w:r>
    </w:p>
    <w:p w:rsidR="00E823B8" w:rsidRPr="00B35C68" w:rsidRDefault="00E823B8" w:rsidP="00E823B8">
      <w:pPr>
        <w:shd w:val="clear" w:color="auto" w:fill="FFFFFF"/>
        <w:spacing w:before="120" w:after="120" w:line="240" w:lineRule="auto"/>
        <w:ind w:firstLine="709"/>
        <w:jc w:val="both"/>
        <w:rPr>
          <w:szCs w:val="28"/>
          <w:lang w:val="es-ES"/>
        </w:rPr>
      </w:pPr>
      <w:r w:rsidRPr="00B35C68">
        <w:rPr>
          <w:szCs w:val="28"/>
          <w:lang w:val="en-US"/>
        </w:rPr>
        <w:t>Căn cứ</w:t>
      </w:r>
      <w:r w:rsidRPr="00B35C68">
        <w:rPr>
          <w:szCs w:val="28"/>
        </w:rPr>
        <w:t xml:space="preserve"> </w:t>
      </w:r>
      <w:r w:rsidRPr="00B35C68">
        <w:rPr>
          <w:szCs w:val="28"/>
          <w:lang w:val="es-ES"/>
        </w:rPr>
        <w:t>Thông tư số 41/2018/TT-BYT ngày 14/12/2018 của Bộ Y tế ban hành Quy chuẩn kỹ thuật quốc gia và quy định kiểm tra, giám sát chất lượng nước sạch sử dụng cho mục đích sinh hoạt;</w:t>
      </w:r>
    </w:p>
    <w:p w:rsidR="000302CF" w:rsidRPr="000302CF" w:rsidRDefault="000302CF" w:rsidP="00E823B8">
      <w:pPr>
        <w:shd w:val="clear" w:color="auto" w:fill="FFFFFF"/>
        <w:spacing w:before="120" w:after="120" w:line="240" w:lineRule="auto"/>
        <w:ind w:firstLine="709"/>
        <w:jc w:val="both"/>
        <w:rPr>
          <w:szCs w:val="28"/>
          <w:lang w:val="en-US"/>
        </w:rPr>
      </w:pPr>
      <w:r>
        <w:rPr>
          <w:lang w:val="es-ES"/>
        </w:rPr>
        <w:t xml:space="preserve">Căn cứ Công </w:t>
      </w:r>
      <w:r>
        <w:rPr>
          <w:szCs w:val="28"/>
        </w:rPr>
        <w:t>số 4711/BYT-K2ĐT ngày 03/9/2020</w:t>
      </w:r>
      <w:r>
        <w:rPr>
          <w:szCs w:val="28"/>
          <w:lang w:val="en-US"/>
        </w:rPr>
        <w:t xml:space="preserve"> của Bộ Y tế về việc </w:t>
      </w:r>
      <w:r w:rsidRPr="000302CF">
        <w:rPr>
          <w:szCs w:val="28"/>
          <w:lang w:val="en-US"/>
        </w:rPr>
        <w:t>góp ý Kế hoạch xây dự</w:t>
      </w:r>
      <w:r>
        <w:rPr>
          <w:szCs w:val="28"/>
          <w:lang w:val="en-US"/>
        </w:rPr>
        <w:t xml:space="preserve">ng Quy </w:t>
      </w:r>
      <w:r w:rsidRPr="000302CF">
        <w:rPr>
          <w:szCs w:val="28"/>
          <w:lang w:val="en-US"/>
        </w:rPr>
        <w:t>chuẩn kỹ thuật địa phương về chấ</w:t>
      </w:r>
      <w:r>
        <w:rPr>
          <w:szCs w:val="28"/>
          <w:lang w:val="en-US"/>
        </w:rPr>
        <w:t xml:space="preserve">t </w:t>
      </w:r>
      <w:r w:rsidRPr="000302CF">
        <w:rPr>
          <w:szCs w:val="28"/>
          <w:lang w:val="en-US"/>
        </w:rPr>
        <w:t>lượng nước sạch sử dụng cho mụ</w:t>
      </w:r>
      <w:r>
        <w:rPr>
          <w:szCs w:val="28"/>
          <w:lang w:val="en-US"/>
        </w:rPr>
        <w:t xml:space="preserve">c đích </w:t>
      </w:r>
      <w:r w:rsidRPr="000302CF">
        <w:rPr>
          <w:szCs w:val="28"/>
          <w:lang w:val="en-US"/>
        </w:rPr>
        <w:t>sinh hoạt trên địa bàn tỉnh Thanh Hóa</w:t>
      </w:r>
      <w:r>
        <w:rPr>
          <w:szCs w:val="28"/>
          <w:lang w:val="en-US"/>
        </w:rPr>
        <w:t>;</w:t>
      </w:r>
      <w:r w:rsidRPr="000302CF">
        <w:rPr>
          <w:lang w:val="es-ES"/>
        </w:rPr>
        <w:t xml:space="preserve"> </w:t>
      </w:r>
      <w:r>
        <w:rPr>
          <w:lang w:val="es-ES"/>
        </w:rPr>
        <w:t>Công văn số 2654/TĐC-TC ngày 17/8/2020 của Tổng cục tiêu chuẩn đo lường chất lượng về việc ý kiến đối với Kế hoạch xây dựng QCĐP;</w:t>
      </w:r>
    </w:p>
    <w:p w:rsidR="007C4B36" w:rsidRPr="00B35C68" w:rsidRDefault="0025501C" w:rsidP="00E823B8">
      <w:pPr>
        <w:shd w:val="clear" w:color="auto" w:fill="FFFFFF"/>
        <w:spacing w:before="120" w:after="120" w:line="240" w:lineRule="auto"/>
        <w:ind w:firstLine="709"/>
        <w:jc w:val="both"/>
        <w:rPr>
          <w:szCs w:val="28"/>
          <w:lang w:val="es-ES"/>
        </w:rPr>
      </w:pPr>
      <w:r w:rsidRPr="00B35C68">
        <w:rPr>
          <w:szCs w:val="28"/>
          <w:lang w:val="es-ES"/>
        </w:rPr>
        <w:t xml:space="preserve">Thực hiện Quyết định số 1659/QĐ-UBND ngày 13/5/2020 của Chủ tịch UBND tỉnh về việc ban hành Kế hoạch xây dựng quy chuẩn kỹ thuật địa phương năm 2020, tỉnh Thanh Hóa; </w:t>
      </w:r>
      <w:r w:rsidR="007C4B36" w:rsidRPr="00B35C68">
        <w:rPr>
          <w:lang w:val="es-ES"/>
        </w:rPr>
        <w:t xml:space="preserve">Ủy ban nhân dân tỉnh ban hành Kế hoạch </w:t>
      </w:r>
      <w:r w:rsidR="007C4B36" w:rsidRPr="00B35C68">
        <w:t xml:space="preserve">xây dựng Quy chuẩn kỹ thuật địa phương về chất lượng nước sạch sử dụng cho mục đích sinh hoạt trên địa bàn tỉnh </w:t>
      </w:r>
      <w:r w:rsidRPr="00B35C68">
        <w:t>Thanh Hóa</w:t>
      </w:r>
      <w:r w:rsidR="007C4B36" w:rsidRPr="00B35C68">
        <w:t xml:space="preserve"> như sau:</w:t>
      </w:r>
    </w:p>
    <w:p w:rsidR="007C4B36" w:rsidRPr="00B35C68" w:rsidRDefault="007C4B36" w:rsidP="00E823B8">
      <w:pPr>
        <w:spacing w:before="120" w:after="120" w:line="240" w:lineRule="auto"/>
        <w:ind w:firstLine="709"/>
        <w:jc w:val="both"/>
        <w:rPr>
          <w:b/>
          <w:lang w:val="en-US"/>
        </w:rPr>
      </w:pPr>
      <w:r w:rsidRPr="00B35C68">
        <w:rPr>
          <w:b/>
        </w:rPr>
        <w:t xml:space="preserve">I. MỤC </w:t>
      </w:r>
      <w:r w:rsidR="00F93139" w:rsidRPr="00B35C68">
        <w:rPr>
          <w:b/>
          <w:lang w:val="en-US"/>
        </w:rPr>
        <w:t>ĐÍCH, YÊU CẦU</w:t>
      </w:r>
    </w:p>
    <w:p w:rsidR="007C4B36" w:rsidRPr="00B35C68" w:rsidRDefault="00290A0D" w:rsidP="00E823B8">
      <w:pPr>
        <w:spacing w:before="120" w:after="120" w:line="240" w:lineRule="auto"/>
        <w:ind w:firstLine="709"/>
        <w:jc w:val="both"/>
        <w:rPr>
          <w:b/>
          <w:lang w:val="en-US"/>
        </w:rPr>
      </w:pPr>
      <w:r>
        <w:rPr>
          <w:b/>
          <w:lang w:val="en-US"/>
        </w:rPr>
        <w:t>1.</w:t>
      </w:r>
      <w:r w:rsidR="007C4B36" w:rsidRPr="00B35C68">
        <w:rPr>
          <w:b/>
        </w:rPr>
        <w:t xml:space="preserve">1. Mục </w:t>
      </w:r>
      <w:r w:rsidR="00F93139" w:rsidRPr="00B35C68">
        <w:rPr>
          <w:b/>
          <w:lang w:val="en-US"/>
        </w:rPr>
        <w:t>đích</w:t>
      </w:r>
    </w:p>
    <w:p w:rsidR="00290A0D" w:rsidRPr="00B35C68" w:rsidRDefault="00290A0D" w:rsidP="00E823B8">
      <w:pPr>
        <w:shd w:val="clear" w:color="auto" w:fill="FFFFFF"/>
        <w:spacing w:before="120" w:after="120" w:line="240" w:lineRule="auto"/>
        <w:ind w:firstLine="709"/>
        <w:jc w:val="both"/>
        <w:rPr>
          <w:color w:val="000000"/>
        </w:rPr>
      </w:pPr>
      <w:r w:rsidRPr="00B35C68">
        <w:rPr>
          <w:color w:val="000000"/>
        </w:rPr>
        <w:t>- Quy chuẩn kỹ thuật địa phương là cơ sở cho việc giám sát chất lượng nước, đảm bảo an toàn sức khỏe cho người sử dụng.</w:t>
      </w:r>
    </w:p>
    <w:p w:rsidR="007C4B36" w:rsidRPr="00B35C68" w:rsidRDefault="001D09B9" w:rsidP="00E823B8">
      <w:pPr>
        <w:shd w:val="clear" w:color="auto" w:fill="FFFFFF"/>
        <w:spacing w:before="120" w:after="120" w:line="240" w:lineRule="auto"/>
        <w:ind w:firstLine="709"/>
        <w:jc w:val="both"/>
        <w:rPr>
          <w:color w:val="000000"/>
        </w:rPr>
      </w:pPr>
      <w:r w:rsidRPr="00B35C68">
        <w:rPr>
          <w:color w:val="000000"/>
          <w:lang w:val="en-US"/>
        </w:rPr>
        <w:lastRenderedPageBreak/>
        <w:t>- H</w:t>
      </w:r>
      <w:r w:rsidR="007C4B36" w:rsidRPr="00B35C68">
        <w:rPr>
          <w:color w:val="000000"/>
        </w:rPr>
        <w:t xml:space="preserve">oàn thiện hệ thống Tiêu chuẩn, Quy chuẩn kỹ thuật địa phương và quy định kiểm tra, giám sát chất lượng nước sạch sử dụng cho mục đích sinh hoạt áp dụng trên địa bàn tỉnh </w:t>
      </w:r>
      <w:r w:rsidR="0025501C" w:rsidRPr="00B35C68">
        <w:rPr>
          <w:color w:val="000000"/>
        </w:rPr>
        <w:t>Thanh Hóa</w:t>
      </w:r>
      <w:r w:rsidR="00F6788D">
        <w:rPr>
          <w:color w:val="000000"/>
        </w:rPr>
        <w:t>.</w:t>
      </w:r>
    </w:p>
    <w:p w:rsidR="001D09B9" w:rsidRPr="00B35C68" w:rsidRDefault="001D09B9" w:rsidP="00E823B8">
      <w:pPr>
        <w:shd w:val="clear" w:color="auto" w:fill="FFFFFF"/>
        <w:spacing w:before="120" w:after="120" w:line="240" w:lineRule="auto"/>
        <w:ind w:firstLine="709"/>
        <w:jc w:val="both"/>
        <w:rPr>
          <w:color w:val="000000"/>
        </w:rPr>
      </w:pPr>
      <w:r w:rsidRPr="00B35C68">
        <w:rPr>
          <w:color w:val="000000"/>
        </w:rPr>
        <w:t xml:space="preserve">- </w:t>
      </w:r>
      <w:r w:rsidRPr="00B35C68">
        <w:rPr>
          <w:color w:val="000000"/>
          <w:lang w:val="en-US"/>
        </w:rPr>
        <w:t>Triển khai x</w:t>
      </w:r>
      <w:r w:rsidRPr="00B35C68">
        <w:rPr>
          <w:color w:val="000000"/>
        </w:rPr>
        <w:t>ây dựng quy chuẩn kỹ thuật địa phương về chất lượng nước sạch sử dụng cho mục đích sinh hoạt theo đúng quy định của Thông tư 41/2018/TT-BYT.</w:t>
      </w:r>
    </w:p>
    <w:p w:rsidR="007C4B36" w:rsidRPr="00B35C68" w:rsidRDefault="00290A0D" w:rsidP="00E823B8">
      <w:pPr>
        <w:shd w:val="clear" w:color="auto" w:fill="FFFFFF"/>
        <w:spacing w:before="120" w:after="120" w:line="240" w:lineRule="auto"/>
        <w:ind w:firstLine="709"/>
        <w:jc w:val="both"/>
        <w:rPr>
          <w:b/>
          <w:lang w:val="it-IT"/>
        </w:rPr>
      </w:pPr>
      <w:r>
        <w:rPr>
          <w:b/>
          <w:lang w:val="it-IT"/>
        </w:rPr>
        <w:t>1.</w:t>
      </w:r>
      <w:r w:rsidR="007C4B36" w:rsidRPr="00B35C68">
        <w:rPr>
          <w:b/>
          <w:lang w:val="it-IT"/>
        </w:rPr>
        <w:t xml:space="preserve">2. </w:t>
      </w:r>
      <w:r w:rsidR="00F93139" w:rsidRPr="00B35C68">
        <w:rPr>
          <w:b/>
          <w:lang w:val="it-IT"/>
        </w:rPr>
        <w:t>Yêu cầu</w:t>
      </w:r>
    </w:p>
    <w:p w:rsidR="007C4B36" w:rsidRDefault="007C4B36" w:rsidP="00E823B8">
      <w:pPr>
        <w:shd w:val="clear" w:color="auto" w:fill="FFFFFF"/>
        <w:spacing w:before="120" w:after="120" w:line="240" w:lineRule="auto"/>
        <w:ind w:firstLine="709"/>
        <w:jc w:val="both"/>
        <w:rPr>
          <w:color w:val="000000"/>
        </w:rPr>
      </w:pPr>
      <w:r w:rsidRPr="00B35C68">
        <w:rPr>
          <w:color w:val="000000"/>
        </w:rPr>
        <w:t>- Quy chuẩn kỹ thuật địa phương xây dựng đáp ứng yêu cầu bảo vệ sức khỏe cộng đồng và phù hợp với điều kiện thực tế nguồn nước và hiện trạng cấp nước của địa phương.</w:t>
      </w:r>
    </w:p>
    <w:p w:rsidR="00290A0D" w:rsidRPr="00290A0D" w:rsidRDefault="00290A0D" w:rsidP="00E823B8">
      <w:pPr>
        <w:shd w:val="clear" w:color="auto" w:fill="FFFFFF"/>
        <w:spacing w:before="120" w:after="120" w:line="240" w:lineRule="auto"/>
        <w:ind w:firstLine="709"/>
        <w:jc w:val="both"/>
        <w:rPr>
          <w:color w:val="000000"/>
          <w:szCs w:val="28"/>
          <w:lang w:val="en-US"/>
        </w:rPr>
      </w:pPr>
      <w:r w:rsidRPr="00290A0D">
        <w:rPr>
          <w:color w:val="000000"/>
          <w:szCs w:val="28"/>
          <w:lang w:val="en-US"/>
        </w:rPr>
        <w:t xml:space="preserve">- </w:t>
      </w:r>
      <w:r w:rsidRPr="00290A0D">
        <w:rPr>
          <w:rFonts w:cs="Times New Roman"/>
          <w:szCs w:val="28"/>
        </w:rPr>
        <w:t>Tuân thủ các quy định hiện hành của pháp luật về trình tự, nội dung, thủ tục… trong việc xây dựng Quy chuẩn kỹ thuật địa phương</w:t>
      </w:r>
      <w:r>
        <w:rPr>
          <w:rFonts w:cs="Times New Roman"/>
          <w:szCs w:val="28"/>
          <w:lang w:val="en-US"/>
        </w:rPr>
        <w:t>.</w:t>
      </w:r>
    </w:p>
    <w:p w:rsidR="007C4B36" w:rsidRPr="00B35C68" w:rsidRDefault="00FA4EFC" w:rsidP="00E823B8">
      <w:pPr>
        <w:spacing w:before="120" w:after="120" w:line="240" w:lineRule="auto"/>
        <w:ind w:firstLine="709"/>
        <w:jc w:val="both"/>
        <w:rPr>
          <w:b/>
          <w:bCs/>
        </w:rPr>
      </w:pPr>
      <w:r w:rsidRPr="00B35C68">
        <w:rPr>
          <w:b/>
          <w:bCs/>
        </w:rPr>
        <w:t>II</w:t>
      </w:r>
      <w:r w:rsidR="007C4B36" w:rsidRPr="00B35C68">
        <w:rPr>
          <w:b/>
          <w:bCs/>
        </w:rPr>
        <w:t xml:space="preserve">. </w:t>
      </w:r>
      <w:r w:rsidRPr="00B35C68">
        <w:rPr>
          <w:b/>
          <w:bCs/>
          <w:lang w:val="en-US"/>
        </w:rPr>
        <w:t xml:space="preserve">NỘI DUNG VÀ </w:t>
      </w:r>
      <w:r w:rsidR="007C4B36" w:rsidRPr="00B35C68">
        <w:rPr>
          <w:b/>
          <w:bCs/>
        </w:rPr>
        <w:t>PHƯƠNG PHÁP THỰC HIỆN</w:t>
      </w:r>
    </w:p>
    <w:p w:rsidR="00E503F1" w:rsidRPr="00B35C68" w:rsidRDefault="00290A0D" w:rsidP="00E823B8">
      <w:pPr>
        <w:shd w:val="clear" w:color="auto" w:fill="FFFFFF"/>
        <w:spacing w:before="120" w:after="120" w:line="240" w:lineRule="auto"/>
        <w:ind w:firstLine="709"/>
        <w:jc w:val="both"/>
        <w:rPr>
          <w:b/>
          <w:bCs/>
          <w:iCs/>
          <w:spacing w:val="4"/>
          <w:lang w:val="it-IT"/>
        </w:rPr>
      </w:pPr>
      <w:r>
        <w:rPr>
          <w:b/>
          <w:bCs/>
          <w:iCs/>
          <w:spacing w:val="4"/>
          <w:lang w:val="it-IT"/>
        </w:rPr>
        <w:t>2.</w:t>
      </w:r>
      <w:r w:rsidR="007C4B36" w:rsidRPr="00B35C68">
        <w:rPr>
          <w:b/>
          <w:bCs/>
          <w:iCs/>
          <w:spacing w:val="4"/>
          <w:lang w:val="it-IT"/>
        </w:rPr>
        <w:t xml:space="preserve">1. </w:t>
      </w:r>
      <w:r w:rsidR="00C267C6" w:rsidRPr="00B35C68">
        <w:rPr>
          <w:b/>
          <w:bCs/>
          <w:iCs/>
          <w:spacing w:val="4"/>
          <w:lang w:val="it-IT"/>
        </w:rPr>
        <w:t xml:space="preserve">Các chỉ tiêu giám sát chất lượng nước của </w:t>
      </w:r>
      <w:r w:rsidR="0097298C" w:rsidRPr="00B35C68">
        <w:rPr>
          <w:b/>
        </w:rPr>
        <w:t xml:space="preserve">Quy chuẩn kỹ thuật địa phương về chất lượng nước sạch sử dụng cho mục đích sinh hoạt trên địa bàn tỉnh </w:t>
      </w:r>
      <w:r w:rsidR="0025501C" w:rsidRPr="00B35C68">
        <w:rPr>
          <w:b/>
        </w:rPr>
        <w:t>Thanh Hóa</w:t>
      </w:r>
      <w:r w:rsidR="0097298C" w:rsidRPr="00B35C68">
        <w:rPr>
          <w:b/>
          <w:lang w:val="en-US"/>
        </w:rPr>
        <w:t xml:space="preserve"> </w:t>
      </w:r>
      <w:r w:rsidR="00C267C6" w:rsidRPr="00B35C68">
        <w:rPr>
          <w:b/>
          <w:bCs/>
          <w:iCs/>
          <w:spacing w:val="4"/>
          <w:lang w:val="it-IT"/>
        </w:rPr>
        <w:t>được lựa chọn trên cơ sở</w:t>
      </w:r>
      <w:r w:rsidR="0097298C" w:rsidRPr="00B35C68">
        <w:rPr>
          <w:b/>
          <w:bCs/>
          <w:iCs/>
          <w:spacing w:val="4"/>
          <w:lang w:val="it-IT"/>
        </w:rPr>
        <w:t xml:space="preserve"> </w:t>
      </w:r>
    </w:p>
    <w:p w:rsidR="007C4B36" w:rsidRPr="00B35C68" w:rsidRDefault="0097298C" w:rsidP="00E823B8">
      <w:pPr>
        <w:shd w:val="clear" w:color="auto" w:fill="FFFFFF"/>
        <w:spacing w:before="120" w:after="120" w:line="240" w:lineRule="auto"/>
        <w:ind w:firstLine="709"/>
        <w:jc w:val="both"/>
        <w:rPr>
          <w:b/>
          <w:bCs/>
          <w:spacing w:val="4"/>
          <w:lang w:val="it-IT"/>
        </w:rPr>
      </w:pPr>
      <w:r w:rsidRPr="00B35C68">
        <w:rPr>
          <w:lang w:val="en-US"/>
        </w:rPr>
        <w:t>(</w:t>
      </w:r>
      <w:r w:rsidRPr="00B35C68">
        <w:t xml:space="preserve">Quy chuẩn kỹ thuật địa phương về chất lượng nước sạch sử dụng cho mục đích sinh hoạt trên địa bàn tỉnh </w:t>
      </w:r>
      <w:r w:rsidR="0025501C" w:rsidRPr="00B35C68">
        <w:t>Thanh Hóa</w:t>
      </w:r>
      <w:r w:rsidRPr="00B35C68">
        <w:rPr>
          <w:lang w:val="en-US"/>
        </w:rPr>
        <w:t xml:space="preserve"> sau đây gọi tắt là QC</w:t>
      </w:r>
      <w:r w:rsidR="003E7AD0" w:rsidRPr="00B35C68">
        <w:rPr>
          <w:lang w:val="en-US"/>
        </w:rPr>
        <w:t>KT</w:t>
      </w:r>
      <w:r w:rsidRPr="00B35C68">
        <w:rPr>
          <w:lang w:val="en-US"/>
        </w:rPr>
        <w:t>ĐP)</w:t>
      </w:r>
      <w:r w:rsidR="00F6788D">
        <w:rPr>
          <w:lang w:val="en-US"/>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Quy chuẩn kỹ thuật Quốc gia về chất lượng nước sạch sử dụng cho mục đích sinh hoạt QCVN 01-1:2018/BYT.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Báo cáo hiện trạng cung cấp nước và chất lượng nguồn nước cấp của tỉnh </w:t>
      </w:r>
      <w:r w:rsidR="0025501C" w:rsidRPr="00B35C68">
        <w:rPr>
          <w:color w:val="000000"/>
        </w:rPr>
        <w:t>Thanh Hóa</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Kết quả quan trắc định kỳ chất lượng nước sinh hoạt nông thôn trên địa bàn tỉnh </w:t>
      </w:r>
      <w:r w:rsidR="0025501C" w:rsidRPr="00B35C68">
        <w:rPr>
          <w:color w:val="000000"/>
        </w:rPr>
        <w:t>Thanh Hóa</w:t>
      </w:r>
      <w:r w:rsidR="00471E73" w:rsidRPr="00B35C68">
        <w:rPr>
          <w:color w:val="000000"/>
        </w:rPr>
        <w:t xml:space="preserve"> (năm 201</w:t>
      </w:r>
      <w:r w:rsidR="00466683">
        <w:rPr>
          <w:color w:val="000000"/>
          <w:lang w:val="en-US"/>
        </w:rPr>
        <w:t>7</w:t>
      </w:r>
      <w:r w:rsidRPr="00B35C68">
        <w:rPr>
          <w:color w:val="000000"/>
        </w:rPr>
        <w:t xml:space="preserve"> -</w:t>
      </w:r>
      <w:r w:rsidR="00471E73" w:rsidRPr="00B35C68">
        <w:rPr>
          <w:color w:val="000000"/>
          <w:lang w:val="en-US"/>
        </w:rPr>
        <w:t xml:space="preserve"> </w:t>
      </w:r>
      <w:r w:rsidRPr="00B35C68">
        <w:rPr>
          <w:color w:val="000000"/>
        </w:rPr>
        <w:t>201</w:t>
      </w:r>
      <w:r w:rsidR="003E7AD0" w:rsidRPr="00B35C68">
        <w:rPr>
          <w:color w:val="000000"/>
          <w:lang w:val="en-US"/>
        </w:rPr>
        <w:t>9</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Báo cáo hiện trạng ô nhiễm nguồn nước và hiện trạng quy hoạch các nguồn nước sử dụng cho cấp nước trên địa bàn tỉnh </w:t>
      </w:r>
      <w:r w:rsidR="0025501C" w:rsidRPr="00B35C68">
        <w:rPr>
          <w:color w:val="000000"/>
        </w:rPr>
        <w:t>Thanh Hóa</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szCs w:val="28"/>
        </w:rPr>
      </w:pPr>
      <w:r w:rsidRPr="00B35C68">
        <w:rPr>
          <w:color w:val="000000"/>
          <w:szCs w:val="28"/>
        </w:rPr>
        <w:t xml:space="preserve">- </w:t>
      </w:r>
      <w:r w:rsidR="0043512F" w:rsidRPr="00B35C68">
        <w:rPr>
          <w:rFonts w:cs="Times New Roman"/>
          <w:iCs/>
          <w:color w:val="000000"/>
          <w:szCs w:val="28"/>
        </w:rPr>
        <w:t>Kết quả</w:t>
      </w:r>
      <w:r w:rsidR="0043512F" w:rsidRPr="00B35C68">
        <w:rPr>
          <w:iCs/>
          <w:color w:val="000000"/>
          <w:szCs w:val="28"/>
        </w:rPr>
        <w:t xml:space="preserve"> giám </w:t>
      </w:r>
      <w:r w:rsidR="0043512F" w:rsidRPr="00B35C68">
        <w:rPr>
          <w:rFonts w:cs="Times New Roman"/>
          <w:iCs/>
          <w:color w:val="000000"/>
          <w:szCs w:val="28"/>
        </w:rPr>
        <w:t>sát chất lượng nước thành phẩm 05</w:t>
      </w:r>
      <w:r w:rsidR="0043512F" w:rsidRPr="00B35C68">
        <w:rPr>
          <w:iCs/>
          <w:color w:val="000000"/>
          <w:szCs w:val="28"/>
        </w:rPr>
        <w:t xml:space="preserve"> </w:t>
      </w:r>
      <w:r w:rsidR="0043512F" w:rsidRPr="00B35C68">
        <w:rPr>
          <w:rFonts w:cs="Times New Roman"/>
          <w:iCs/>
          <w:color w:val="000000"/>
          <w:szCs w:val="28"/>
        </w:rPr>
        <w:t>năm từ năm 2015 - 2019 của các nhà máy nước trên đị</w:t>
      </w:r>
      <w:r w:rsidR="0043512F" w:rsidRPr="00B35C68">
        <w:rPr>
          <w:iCs/>
          <w:color w:val="000000"/>
          <w:szCs w:val="28"/>
        </w:rPr>
        <w:t xml:space="preserve">a bàn </w:t>
      </w:r>
      <w:r w:rsidR="0043512F" w:rsidRPr="00B35C68">
        <w:rPr>
          <w:rFonts w:cs="Times New Roman"/>
          <w:iCs/>
          <w:color w:val="000000"/>
          <w:szCs w:val="28"/>
        </w:rPr>
        <w:t>tỉnh Thanh Hóa</w:t>
      </w:r>
      <w:r w:rsidRPr="00B35C68">
        <w:rPr>
          <w:color w:val="000000"/>
          <w:szCs w:val="28"/>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Hướng dẫn của Tổ chức Y tế thế giới về chất lượng nước.</w:t>
      </w:r>
    </w:p>
    <w:p w:rsidR="007C4B36" w:rsidRPr="00B35C68" w:rsidRDefault="00E823B8" w:rsidP="00E823B8">
      <w:pPr>
        <w:shd w:val="clear" w:color="auto" w:fill="FFFFFF"/>
        <w:spacing w:before="120" w:after="120" w:line="240" w:lineRule="auto"/>
        <w:ind w:firstLine="709"/>
        <w:jc w:val="both"/>
        <w:rPr>
          <w:b/>
          <w:bCs/>
          <w:iCs/>
          <w:spacing w:val="4"/>
          <w:lang w:val="it-IT"/>
        </w:rPr>
      </w:pPr>
      <w:r>
        <w:rPr>
          <w:b/>
          <w:bCs/>
          <w:iCs/>
          <w:spacing w:val="4"/>
          <w:lang w:val="it-IT"/>
        </w:rPr>
        <w:t>2.</w:t>
      </w:r>
      <w:r w:rsidR="00D404F4" w:rsidRPr="00B35C68">
        <w:rPr>
          <w:b/>
          <w:bCs/>
          <w:iCs/>
          <w:spacing w:val="4"/>
          <w:lang w:val="it-IT"/>
        </w:rPr>
        <w:t>2. K</w:t>
      </w:r>
      <w:r w:rsidR="007C4B36" w:rsidRPr="00B35C68">
        <w:rPr>
          <w:b/>
          <w:bCs/>
          <w:iCs/>
          <w:spacing w:val="4"/>
          <w:lang w:val="it-IT"/>
        </w:rPr>
        <w:t xml:space="preserve">hảo sát đánh giá chất lượng nước làm cơ sở cho việc lựa chọn các chỉ tiêu chất lượng nước để xây dựng </w:t>
      </w:r>
      <w:r w:rsidR="00903E88" w:rsidRPr="00B35C68">
        <w:rPr>
          <w:b/>
          <w:bCs/>
          <w:lang w:val="en-US"/>
        </w:rPr>
        <w:t>QC</w:t>
      </w:r>
      <w:r w:rsidR="00D404F4" w:rsidRPr="00B35C68">
        <w:rPr>
          <w:b/>
          <w:bCs/>
          <w:lang w:val="en-US"/>
        </w:rPr>
        <w:t>KT</w:t>
      </w:r>
      <w:r w:rsidR="00903E88" w:rsidRPr="00B35C68">
        <w:rPr>
          <w:b/>
          <w:bCs/>
          <w:lang w:val="en-US"/>
        </w:rPr>
        <w:t>ĐP</w:t>
      </w:r>
    </w:p>
    <w:p w:rsidR="007C4B36" w:rsidRPr="00B35C68" w:rsidRDefault="00E823B8" w:rsidP="00E823B8">
      <w:pPr>
        <w:shd w:val="clear" w:color="auto" w:fill="FFFFFF"/>
        <w:spacing w:before="120" w:after="120" w:line="240" w:lineRule="auto"/>
        <w:ind w:firstLine="709"/>
        <w:jc w:val="both"/>
        <w:rPr>
          <w:b/>
          <w:i/>
          <w:spacing w:val="4"/>
          <w:lang w:val="it-IT"/>
        </w:rPr>
      </w:pPr>
      <w:r>
        <w:rPr>
          <w:b/>
          <w:i/>
          <w:spacing w:val="4"/>
          <w:lang w:val="it-IT"/>
        </w:rPr>
        <w:t>2.</w:t>
      </w:r>
      <w:r w:rsidR="00D404F4" w:rsidRPr="00B35C68">
        <w:rPr>
          <w:b/>
          <w:i/>
          <w:spacing w:val="4"/>
          <w:lang w:val="it-IT"/>
        </w:rPr>
        <w:t>2</w:t>
      </w:r>
      <w:r w:rsidR="007C4B36" w:rsidRPr="00B35C68">
        <w:rPr>
          <w:b/>
          <w:i/>
          <w:spacing w:val="4"/>
          <w:lang w:val="it-IT"/>
        </w:rPr>
        <w:t>.1. Phương pháp chọn mẫu:</w:t>
      </w:r>
    </w:p>
    <w:p w:rsidR="007C4B36" w:rsidRPr="00B35C68" w:rsidRDefault="007C4B36" w:rsidP="00E823B8">
      <w:pPr>
        <w:spacing w:before="120" w:after="120" w:line="240" w:lineRule="auto"/>
        <w:ind w:firstLine="709"/>
        <w:jc w:val="both"/>
      </w:pPr>
      <w:r w:rsidRPr="00B35C68">
        <w:t xml:space="preserve">Trên địa bàn tỉnh </w:t>
      </w:r>
      <w:r w:rsidR="0025501C" w:rsidRPr="00B35C68">
        <w:t>Thanh Hóa</w:t>
      </w:r>
      <w:r w:rsidRPr="00B35C68">
        <w:t xml:space="preserve"> có 2 loại nguồn nước chủ yếu được khai thác là: nước dưới đất (nước ngầm) và nước mặt.</w:t>
      </w:r>
    </w:p>
    <w:p w:rsidR="007C4B36" w:rsidRPr="00B35C68" w:rsidRDefault="007C4B36" w:rsidP="00E823B8">
      <w:pPr>
        <w:shd w:val="clear" w:color="auto" w:fill="FFFFFF"/>
        <w:spacing w:before="120" w:after="120" w:line="240" w:lineRule="auto"/>
        <w:ind w:firstLine="709"/>
        <w:jc w:val="both"/>
        <w:rPr>
          <w:color w:val="000000"/>
          <w:szCs w:val="28"/>
        </w:rPr>
      </w:pPr>
      <w:r w:rsidRPr="00B35C68">
        <w:rPr>
          <w:color w:val="000000"/>
          <w:szCs w:val="28"/>
        </w:rPr>
        <w:t xml:space="preserve">- </w:t>
      </w:r>
      <w:r w:rsidR="0043512F" w:rsidRPr="00B35C68">
        <w:rPr>
          <w:rFonts w:cs="Times New Roman"/>
          <w:iCs/>
          <w:color w:val="000000"/>
          <w:szCs w:val="28"/>
        </w:rPr>
        <w:t>Nước mặt: Các nhà</w:t>
      </w:r>
      <w:r w:rsidR="0043512F" w:rsidRPr="00B35C68">
        <w:rPr>
          <w:iCs/>
          <w:color w:val="000000"/>
          <w:szCs w:val="28"/>
        </w:rPr>
        <w:t xml:space="preserve"> </w:t>
      </w:r>
      <w:r w:rsidR="0043512F" w:rsidRPr="00B35C68">
        <w:rPr>
          <w:rFonts w:cs="Times New Roman"/>
          <w:iCs/>
          <w:color w:val="000000"/>
          <w:szCs w:val="28"/>
        </w:rPr>
        <w:t>máy sử dụng nguồn nước mặt từ các hồ chứa và nước sông trên địa bàn tỉnh</w:t>
      </w:r>
      <w:r w:rsidRPr="00B35C68">
        <w:rPr>
          <w:color w:val="000000"/>
          <w:szCs w:val="28"/>
        </w:rPr>
        <w:t>.</w:t>
      </w:r>
    </w:p>
    <w:p w:rsidR="00CF5185" w:rsidRPr="00B35C68" w:rsidRDefault="007C4B36" w:rsidP="00E823B8">
      <w:pPr>
        <w:shd w:val="clear" w:color="auto" w:fill="FFFFFF"/>
        <w:spacing w:before="120" w:after="120" w:line="240" w:lineRule="auto"/>
        <w:ind w:firstLine="709"/>
        <w:jc w:val="both"/>
        <w:rPr>
          <w:color w:val="000000"/>
          <w:lang w:val="en-US"/>
        </w:rPr>
      </w:pPr>
      <w:r w:rsidRPr="00B35C68">
        <w:rPr>
          <w:color w:val="000000"/>
        </w:rPr>
        <w:t>- Nước ngầm: Gồm có nước ngầm tầng sâu và nước ngầm tầ</w:t>
      </w:r>
      <w:r w:rsidR="00CF5185" w:rsidRPr="00B35C68">
        <w:rPr>
          <w:color w:val="000000"/>
        </w:rPr>
        <w:t>ng nông</w:t>
      </w:r>
      <w:r w:rsidR="00471E73" w:rsidRPr="00B35C68">
        <w:rPr>
          <w:color w:val="000000"/>
          <w:lang w:val="en-US"/>
        </w:rPr>
        <w:t>.</w:t>
      </w:r>
    </w:p>
    <w:p w:rsidR="00471E73" w:rsidRPr="00B35C68" w:rsidRDefault="00471E73" w:rsidP="00E823B8">
      <w:pPr>
        <w:shd w:val="clear" w:color="auto" w:fill="FFFFFF"/>
        <w:spacing w:before="120" w:after="120" w:line="240" w:lineRule="auto"/>
        <w:ind w:firstLine="709"/>
        <w:jc w:val="both"/>
        <w:rPr>
          <w:color w:val="000000"/>
          <w:lang w:val="en-US"/>
        </w:rPr>
      </w:pPr>
      <w:r w:rsidRPr="00B35C68">
        <w:rPr>
          <w:color w:val="000000"/>
          <w:lang w:val="en-US"/>
        </w:rPr>
        <w:lastRenderedPageBreak/>
        <w:t xml:space="preserve">- Đối với nước nguồn căn cứ theo kết quả quan trắc hàng năm </w:t>
      </w:r>
      <w:r w:rsidR="003321FF">
        <w:rPr>
          <w:color w:val="000000"/>
          <w:lang w:val="en-US"/>
        </w:rPr>
        <w:t>ở</w:t>
      </w:r>
      <w:r w:rsidRPr="00B35C68">
        <w:rPr>
          <w:color w:val="000000"/>
          <w:lang w:val="en-US"/>
        </w:rPr>
        <w:t xml:space="preserve"> từng khu vực trên địa bàn tỉnh</w:t>
      </w:r>
      <w:r w:rsidR="00C001FE" w:rsidRPr="00B35C68">
        <w:rPr>
          <w:color w:val="000000"/>
          <w:lang w:val="en-US"/>
        </w:rPr>
        <w:t>.</w:t>
      </w:r>
    </w:p>
    <w:p w:rsidR="00471E73" w:rsidRPr="00B35C68" w:rsidRDefault="00471E73" w:rsidP="00E823B8">
      <w:pPr>
        <w:shd w:val="clear" w:color="auto" w:fill="FFFFFF"/>
        <w:spacing w:before="120" w:after="120" w:line="240" w:lineRule="auto"/>
        <w:ind w:firstLine="709"/>
        <w:jc w:val="both"/>
        <w:rPr>
          <w:color w:val="000000"/>
          <w:lang w:val="en-US"/>
        </w:rPr>
      </w:pPr>
      <w:r w:rsidRPr="00B35C68">
        <w:rPr>
          <w:color w:val="000000"/>
          <w:lang w:val="en-US"/>
        </w:rPr>
        <w:t>- Điều tra cắt ngang đối với các nhà máy đang hoạt động trên địa bàn tỉnh (mỗi nhà máy lấy 01 mẫu thành phẩm tại</w:t>
      </w:r>
      <w:r w:rsidR="00C001FE" w:rsidRPr="00B35C68">
        <w:rPr>
          <w:color w:val="000000"/>
          <w:lang w:val="en-US"/>
        </w:rPr>
        <w:t xml:space="preserve"> nhà máy, </w:t>
      </w:r>
      <w:r w:rsidR="000F5384" w:rsidRPr="00B35C68">
        <w:rPr>
          <w:color w:val="000000"/>
          <w:lang w:val="en-US"/>
        </w:rPr>
        <w:t>đối với các trạm trung chuyển không lấy mẫu</w:t>
      </w:r>
      <w:r w:rsidR="00C001FE" w:rsidRPr="00B35C68">
        <w:rPr>
          <w:color w:val="000000"/>
          <w:lang w:val="en-US"/>
        </w:rPr>
        <w:t>)</w:t>
      </w:r>
      <w:r w:rsidR="000F5384" w:rsidRPr="00B35C68">
        <w:rPr>
          <w:color w:val="000000"/>
          <w:lang w:val="en-US"/>
        </w:rPr>
        <w:t>.</w:t>
      </w:r>
    </w:p>
    <w:p w:rsidR="007C4B36" w:rsidRPr="00B35C68" w:rsidRDefault="000F5384" w:rsidP="00E823B8">
      <w:pPr>
        <w:shd w:val="clear" w:color="auto" w:fill="FFFFFF"/>
        <w:spacing w:before="120" w:after="120" w:line="240" w:lineRule="auto"/>
        <w:ind w:firstLine="709"/>
        <w:jc w:val="both"/>
        <w:rPr>
          <w:color w:val="000000"/>
        </w:rPr>
      </w:pPr>
      <w:r w:rsidRPr="00B35C68">
        <w:rPr>
          <w:color w:val="000000"/>
          <w:lang w:val="en-US"/>
        </w:rPr>
        <w:t xml:space="preserve">- </w:t>
      </w:r>
      <w:r w:rsidR="007C4B36" w:rsidRPr="00B35C68">
        <w:rPr>
          <w:color w:val="000000"/>
        </w:rPr>
        <w:t xml:space="preserve">Tiến hành đánh giá công tác giám sát chất lượng, việc áp dụng công nghệ xử lý phù hợp, công tác vận hành thiết bị xử lý nước của các trạm cấp nước. </w:t>
      </w:r>
    </w:p>
    <w:p w:rsidR="00CE47C3" w:rsidRPr="00B35C68" w:rsidRDefault="00CE47C3" w:rsidP="00E823B8">
      <w:pPr>
        <w:shd w:val="clear" w:color="auto" w:fill="FFFFFF"/>
        <w:spacing w:before="120" w:after="120" w:line="240" w:lineRule="auto"/>
        <w:ind w:firstLine="709"/>
        <w:jc w:val="both"/>
        <w:rPr>
          <w:lang w:val="it-IT"/>
        </w:rPr>
      </w:pPr>
      <w:r w:rsidRPr="00B35C68">
        <w:rPr>
          <w:lang w:val="it-IT"/>
        </w:rPr>
        <w:t xml:space="preserve">Tổng số mẫu nước lấy làm xét nghiệm: </w:t>
      </w:r>
      <w:r w:rsidR="000F5384" w:rsidRPr="00B35C68">
        <w:rPr>
          <w:lang w:val="it-IT"/>
        </w:rPr>
        <w:t>3</w:t>
      </w:r>
      <w:r w:rsidR="00015EFE" w:rsidRPr="00B35C68">
        <w:rPr>
          <w:lang w:val="it-IT"/>
        </w:rPr>
        <w:t>9</w:t>
      </w:r>
      <w:r w:rsidRPr="00B35C68">
        <w:rPr>
          <w:lang w:val="it-IT"/>
        </w:rPr>
        <w:t xml:space="preserve"> mẫu</w:t>
      </w:r>
      <w:r w:rsidR="004D7D73" w:rsidRPr="00B35C68">
        <w:rPr>
          <w:lang w:val="it-IT"/>
        </w:rPr>
        <w:t xml:space="preserve"> </w:t>
      </w:r>
      <w:r w:rsidR="004D7D73" w:rsidRPr="00B35C68">
        <w:rPr>
          <w:i/>
          <w:lang w:val="it-IT"/>
        </w:rPr>
        <w:t xml:space="preserve">(có </w:t>
      </w:r>
      <w:r w:rsidR="004A60E3">
        <w:rPr>
          <w:i/>
          <w:lang w:val="it-IT"/>
        </w:rPr>
        <w:t>P</w:t>
      </w:r>
      <w:r w:rsidR="004D7D73" w:rsidRPr="00B35C68">
        <w:rPr>
          <w:i/>
          <w:lang w:val="it-IT"/>
        </w:rPr>
        <w:t>hụ lục</w:t>
      </w:r>
      <w:r w:rsidR="004A60E3">
        <w:rPr>
          <w:i/>
          <w:lang w:val="it-IT"/>
        </w:rPr>
        <w:t xml:space="preserve"> I</w:t>
      </w:r>
      <w:r w:rsidR="004D7D73" w:rsidRPr="00B35C68">
        <w:rPr>
          <w:i/>
          <w:lang w:val="it-IT"/>
        </w:rPr>
        <w:t xml:space="preserve"> chi tiết kèm theo).</w:t>
      </w:r>
    </w:p>
    <w:p w:rsidR="007C4B36" w:rsidRPr="00B35C68" w:rsidRDefault="00E823B8" w:rsidP="00E823B8">
      <w:pPr>
        <w:shd w:val="clear" w:color="auto" w:fill="FFFFFF"/>
        <w:spacing w:before="120" w:after="120" w:line="240" w:lineRule="auto"/>
        <w:ind w:firstLine="709"/>
        <w:jc w:val="both"/>
        <w:rPr>
          <w:b/>
          <w:bCs/>
          <w:i/>
          <w:lang w:val="it-IT"/>
        </w:rPr>
      </w:pPr>
      <w:r>
        <w:rPr>
          <w:b/>
          <w:bCs/>
          <w:i/>
          <w:lang w:val="it-IT"/>
        </w:rPr>
        <w:t>2.</w:t>
      </w:r>
      <w:r w:rsidR="00350AA9" w:rsidRPr="00B35C68">
        <w:rPr>
          <w:b/>
          <w:bCs/>
          <w:i/>
          <w:lang w:val="it-IT"/>
        </w:rPr>
        <w:t>2</w:t>
      </w:r>
      <w:r w:rsidR="007C4B36" w:rsidRPr="00B35C68">
        <w:rPr>
          <w:b/>
          <w:bCs/>
          <w:i/>
          <w:lang w:val="it-IT"/>
        </w:rPr>
        <w:t>.2. Phương pháp thực hiện:</w:t>
      </w:r>
    </w:p>
    <w:p w:rsidR="00C6534F" w:rsidRPr="00B35C68" w:rsidRDefault="007C4B36" w:rsidP="00E823B8">
      <w:pPr>
        <w:shd w:val="clear" w:color="auto" w:fill="FFFFFF"/>
        <w:spacing w:before="120" w:after="120" w:line="240" w:lineRule="auto"/>
        <w:ind w:firstLine="709"/>
        <w:jc w:val="both"/>
        <w:rPr>
          <w:rFonts w:cs="Times New Roman"/>
          <w:color w:val="000000"/>
        </w:rPr>
      </w:pPr>
      <w:r w:rsidRPr="00B35C68">
        <w:rPr>
          <w:color w:val="000000"/>
        </w:rPr>
        <w:t xml:space="preserve">- Xét nghiệm các mẫu nước </w:t>
      </w:r>
      <w:r w:rsidRPr="00B35C68">
        <w:rPr>
          <w:rFonts w:cs="Times New Roman"/>
          <w:color w:val="000000"/>
        </w:rPr>
        <w:t xml:space="preserve">thành phẩm </w:t>
      </w:r>
      <w:r w:rsidR="003321FF">
        <w:rPr>
          <w:rFonts w:cs="Times New Roman"/>
          <w:color w:val="000000"/>
          <w:lang w:val="en-US"/>
        </w:rPr>
        <w:t>ở</w:t>
      </w:r>
      <w:r w:rsidRPr="00B35C68">
        <w:rPr>
          <w:rFonts w:cs="Times New Roman"/>
          <w:color w:val="000000"/>
        </w:rPr>
        <w:t xml:space="preserve"> </w:t>
      </w:r>
      <w:r w:rsidR="003321FF">
        <w:rPr>
          <w:rFonts w:cs="Times New Roman"/>
          <w:color w:val="000000"/>
          <w:lang w:val="en-US"/>
        </w:rPr>
        <w:t xml:space="preserve">nhà máy nước </w:t>
      </w:r>
      <w:r w:rsidRPr="00B35C68">
        <w:rPr>
          <w:rFonts w:cs="Times New Roman"/>
          <w:color w:val="000000"/>
        </w:rPr>
        <w:t>theo 99 chỉ tiêu của Q</w:t>
      </w:r>
      <w:r w:rsidR="00C6534F" w:rsidRPr="00B35C68">
        <w:rPr>
          <w:rFonts w:cs="Times New Roman"/>
          <w:color w:val="000000"/>
        </w:rPr>
        <w:t>CVN 01-</w:t>
      </w:r>
      <w:r w:rsidRPr="00B35C68">
        <w:rPr>
          <w:rFonts w:cs="Times New Roman"/>
          <w:color w:val="000000"/>
        </w:rPr>
        <w:t>1: 2018/BYT</w:t>
      </w:r>
      <w:r w:rsidR="00E93A1C" w:rsidRPr="00B35C68">
        <w:rPr>
          <w:rFonts w:cs="Times New Roman"/>
          <w:color w:val="000000"/>
        </w:rPr>
        <w:t xml:space="preserve"> do Bộ Y tế ban hành kèm theo Thông tư số </w:t>
      </w:r>
      <w:hyperlink r:id="rId8" w:tooltip="Thông tư 41/2018/TT-BYT Quy chuẩn kỹ thuật quốc gia và quy định kiểm tra chất lượng nước sạch" w:history="1">
        <w:r w:rsidR="00E93A1C" w:rsidRPr="00B35C68">
          <w:rPr>
            <w:rFonts w:cs="Times New Roman"/>
            <w:color w:val="000000"/>
          </w:rPr>
          <w:t>41/2018/TT-BYT</w:t>
        </w:r>
      </w:hyperlink>
      <w:r w:rsidR="00E93A1C" w:rsidRPr="00B35C68">
        <w:rPr>
          <w:rFonts w:cs="Times New Roman"/>
          <w:color w:val="000000"/>
        </w:rPr>
        <w:t> ngày 14 tháng 12 năm 2018</w:t>
      </w:r>
      <w:r w:rsidRPr="00B35C68">
        <w:rPr>
          <w:rFonts w:cs="Times New Roman"/>
          <w:color w:val="000000"/>
        </w:rPr>
        <w:t xml:space="preserve">. </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Xem xét công tác nội kiểm, ngoại kiểm và quy trình vận hành hệ thống xử lý nước để xác định các yếu tố có thể ảnh hưởng đến chất lượng nước của </w:t>
      </w:r>
      <w:r w:rsidR="003321FF">
        <w:rPr>
          <w:color w:val="000000"/>
          <w:lang w:val="en-US"/>
        </w:rPr>
        <w:t>nhà máy nước</w:t>
      </w:r>
      <w:r w:rsidRPr="00B35C68">
        <w:rPr>
          <w:color w:val="000000"/>
        </w:rPr>
        <w:t>. Tổng hợp, đánh giá sự phù hợp và khả năng xử lý các công nghệ x</w:t>
      </w:r>
      <w:r w:rsidR="00C6534F" w:rsidRPr="00B35C68">
        <w:rPr>
          <w:color w:val="000000"/>
        </w:rPr>
        <w:t>ử</w:t>
      </w:r>
      <w:r w:rsidRPr="00B35C68">
        <w:rPr>
          <w:color w:val="000000"/>
        </w:rPr>
        <w:t xml:space="preserve"> lý nước được các trạm cấp nước sử dụng trên địa bàn tỉnh </w:t>
      </w:r>
      <w:r w:rsidR="0025501C" w:rsidRPr="00B35C68">
        <w:rPr>
          <w:color w:val="000000"/>
        </w:rPr>
        <w:t>Thanh Hóa</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Đối với nước thành phẩm: Xây dựng đường chuẩn, tính toán trung bình và độ lệch chuẩn của 99 chỉ tiêu mứ</w:t>
      </w:r>
      <w:r w:rsidR="00C6534F" w:rsidRPr="00B35C68">
        <w:rPr>
          <w:color w:val="000000"/>
        </w:rPr>
        <w:t>c A, B theo QCVN 01-1</w:t>
      </w:r>
      <w:r w:rsidRPr="00B35C68">
        <w:rPr>
          <w:color w:val="000000"/>
        </w:rPr>
        <w:t>: 2018/BYT. So sánh với ngưỡng giới hạn cho phép của 99 chỉ tiêu mứ</w:t>
      </w:r>
      <w:r w:rsidR="00C6534F" w:rsidRPr="00B35C68">
        <w:rPr>
          <w:color w:val="000000"/>
        </w:rPr>
        <w:t>c B trong QCVN 01</w:t>
      </w:r>
      <w:r w:rsidR="00C6534F" w:rsidRPr="00B35C68">
        <w:rPr>
          <w:color w:val="000000"/>
          <w:lang w:val="en-US"/>
        </w:rPr>
        <w:t>-</w:t>
      </w:r>
      <w:r w:rsidRPr="00B35C68">
        <w:rPr>
          <w:color w:val="000000"/>
        </w:rPr>
        <w:t>1 : 2018/BYT xem có sự khác biệt nào có ý nghĩa thống kê.</w:t>
      </w:r>
    </w:p>
    <w:p w:rsidR="007C4B36" w:rsidRDefault="00E823B8" w:rsidP="00E823B8">
      <w:pPr>
        <w:shd w:val="clear" w:color="auto" w:fill="FFFFFF"/>
        <w:spacing w:before="120" w:after="120" w:line="240" w:lineRule="auto"/>
        <w:ind w:firstLine="709"/>
        <w:jc w:val="both"/>
        <w:rPr>
          <w:b/>
          <w:bCs/>
          <w:lang w:val="en-US"/>
        </w:rPr>
      </w:pPr>
      <w:r>
        <w:rPr>
          <w:b/>
          <w:bCs/>
          <w:iCs/>
          <w:spacing w:val="4"/>
          <w:lang w:val="it-IT"/>
        </w:rPr>
        <w:t>2.</w:t>
      </w:r>
      <w:r w:rsidR="00C6534F" w:rsidRPr="00B35C68">
        <w:rPr>
          <w:b/>
          <w:bCs/>
          <w:iCs/>
          <w:spacing w:val="4"/>
          <w:lang w:val="it-IT"/>
        </w:rPr>
        <w:t>3</w:t>
      </w:r>
      <w:r w:rsidR="007C4B36" w:rsidRPr="00B35C68">
        <w:rPr>
          <w:b/>
          <w:bCs/>
          <w:iCs/>
          <w:spacing w:val="4"/>
          <w:lang w:val="it-IT"/>
        </w:rPr>
        <w:t xml:space="preserve">. Xây dựng dự thảo </w:t>
      </w:r>
      <w:r w:rsidR="00A67C62" w:rsidRPr="00B35C68">
        <w:rPr>
          <w:b/>
          <w:bCs/>
          <w:lang w:val="en-US"/>
        </w:rPr>
        <w:t>QC</w:t>
      </w:r>
      <w:r w:rsidR="00C6534F" w:rsidRPr="00B35C68">
        <w:rPr>
          <w:b/>
          <w:bCs/>
          <w:lang w:val="en-US"/>
        </w:rPr>
        <w:t>KT</w:t>
      </w:r>
      <w:r w:rsidR="00A67C62" w:rsidRPr="00B35C68">
        <w:rPr>
          <w:b/>
          <w:bCs/>
          <w:lang w:val="en-US"/>
        </w:rPr>
        <w:t>ĐP</w:t>
      </w:r>
    </w:p>
    <w:p w:rsidR="00D41459" w:rsidRPr="00D41459" w:rsidRDefault="00D41459" w:rsidP="00E823B8">
      <w:pPr>
        <w:shd w:val="clear" w:color="auto" w:fill="FFFFFF"/>
        <w:spacing w:before="120" w:after="120" w:line="240" w:lineRule="auto"/>
        <w:ind w:firstLine="709"/>
        <w:jc w:val="both"/>
        <w:rPr>
          <w:bCs/>
          <w:i/>
          <w:iCs/>
          <w:spacing w:val="4"/>
          <w:szCs w:val="28"/>
          <w:lang w:val="it-IT"/>
        </w:rPr>
      </w:pPr>
      <w:r w:rsidRPr="00D41459">
        <w:rPr>
          <w:bCs/>
          <w:i/>
          <w:szCs w:val="28"/>
          <w:lang w:val="en-US"/>
        </w:rPr>
        <w:t xml:space="preserve">(Chi tiết theo </w:t>
      </w:r>
      <w:r w:rsidRPr="00D41459">
        <w:rPr>
          <w:rFonts w:eastAsia="Times New Roman" w:cs="Times New Roman"/>
          <w:i/>
          <w:color w:val="000000"/>
          <w:spacing w:val="-4"/>
          <w:szCs w:val="28"/>
          <w:lang w:val="pt-BR"/>
        </w:rPr>
        <w:t>dự án xây dựng quy chuẩn kỹ thuật địa phương</w:t>
      </w:r>
      <w:r w:rsidR="004A60E3">
        <w:rPr>
          <w:rFonts w:eastAsia="Times New Roman" w:cs="Times New Roman"/>
          <w:i/>
          <w:color w:val="000000"/>
          <w:spacing w:val="-4"/>
          <w:szCs w:val="28"/>
          <w:lang w:val="pt-BR"/>
        </w:rPr>
        <w:t xml:space="preserve"> Phụ lục II </w:t>
      </w:r>
      <w:r w:rsidRPr="00D41459">
        <w:rPr>
          <w:rFonts w:eastAsia="Times New Roman" w:cs="Times New Roman"/>
          <w:i/>
          <w:color w:val="000000"/>
          <w:spacing w:val="-4"/>
          <w:szCs w:val="28"/>
          <w:lang w:val="pt-BR"/>
        </w:rPr>
        <w:t>kèm theo)</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Từ các kết quả khảo sát đánh giá chất lượng nước của tỉnh </w:t>
      </w:r>
      <w:r w:rsidR="0025501C" w:rsidRPr="00B35C68">
        <w:rPr>
          <w:color w:val="000000"/>
        </w:rPr>
        <w:t>Thanh Hóa</w:t>
      </w:r>
      <w:r w:rsidRPr="00B35C68">
        <w:rPr>
          <w:color w:val="000000"/>
        </w:rPr>
        <w:t xml:space="preserve"> kết hợp với </w:t>
      </w:r>
      <w:r w:rsidRPr="00A13870">
        <w:rPr>
          <w:color w:val="000000"/>
          <w:szCs w:val="28"/>
        </w:rPr>
        <w:t>các báo cáo kết quả nước nguồn, báo c</w:t>
      </w:r>
      <w:bookmarkStart w:id="0" w:name="_GoBack"/>
      <w:bookmarkEnd w:id="0"/>
      <w:r w:rsidRPr="00A13870">
        <w:rPr>
          <w:color w:val="000000"/>
          <w:szCs w:val="28"/>
        </w:rPr>
        <w:t xml:space="preserve">áo hiện trạng cấp nước, báo cáo tình hình bệnh tật, </w:t>
      </w:r>
      <w:r w:rsidR="00A13870" w:rsidRPr="00A13870">
        <w:rPr>
          <w:rFonts w:cs="Times New Roman"/>
          <w:szCs w:val="28"/>
        </w:rPr>
        <w:t>hiện trạng ô nhiễm nguồn nước, đề xuất các chỉ tiêu chất lượng nước phục vụ sinh hoạt cho dự thảo QCKTĐP</w:t>
      </w:r>
      <w:r w:rsidRPr="00A13870">
        <w:rPr>
          <w:color w:val="000000"/>
          <w:szCs w:val="28"/>
        </w:rPr>
        <w:t>.</w:t>
      </w:r>
      <w:r w:rsidRPr="00B35C68">
        <w:rPr>
          <w:color w:val="000000"/>
        </w:rPr>
        <w:t xml:space="preserve"> </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Xây dựng bản dự thảo </w:t>
      </w:r>
      <w:r w:rsidR="00E92F6C" w:rsidRPr="00B35C68">
        <w:rPr>
          <w:bCs/>
          <w:lang w:val="en-US"/>
        </w:rPr>
        <w:t>QC</w:t>
      </w:r>
      <w:r w:rsidR="00C6534F" w:rsidRPr="00B35C68">
        <w:rPr>
          <w:bCs/>
          <w:lang w:val="en-US"/>
        </w:rPr>
        <w:t>KT</w:t>
      </w:r>
      <w:r w:rsidR="00E92F6C" w:rsidRPr="00B35C68">
        <w:rPr>
          <w:bCs/>
          <w:lang w:val="en-US"/>
        </w:rPr>
        <w:t>ĐP</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szCs w:val="28"/>
          <w:lang w:val="en-US"/>
        </w:rPr>
      </w:pPr>
      <w:r w:rsidRPr="00B35C68">
        <w:rPr>
          <w:color w:val="000000"/>
          <w:szCs w:val="28"/>
        </w:rPr>
        <w:t>- Gửi bản dự thảo xin ý kiến góp ý của các chuyên gia, ban, ngành trong tỉnh.</w:t>
      </w:r>
      <w:r w:rsidR="006C5508" w:rsidRPr="00B35C68">
        <w:rPr>
          <w:rStyle w:val="BalloonTextChar"/>
          <w:sz w:val="28"/>
          <w:szCs w:val="28"/>
        </w:rPr>
        <w:t xml:space="preserve"> </w:t>
      </w:r>
      <w:r w:rsidR="006C5508" w:rsidRPr="00B35C68">
        <w:rPr>
          <w:rStyle w:val="fontstyle01"/>
        </w:rPr>
        <w:t xml:space="preserve">Lấy ý kiến </w:t>
      </w:r>
      <w:r w:rsidR="006C5508" w:rsidRPr="00B35C68">
        <w:rPr>
          <w:rStyle w:val="fontstyle01"/>
          <w:lang w:val="en-US"/>
        </w:rPr>
        <w:t xml:space="preserve">góp ý </w:t>
      </w:r>
      <w:r w:rsidR="006C5508" w:rsidRPr="00B35C68">
        <w:rPr>
          <w:rStyle w:val="fontstyle01"/>
        </w:rPr>
        <w:t>qua việc thông báo trên trang</w:t>
      </w:r>
      <w:r w:rsidR="006C5508" w:rsidRPr="00B35C68">
        <w:rPr>
          <w:rStyle w:val="fontstyle01"/>
          <w:lang w:val="en-US"/>
        </w:rPr>
        <w:t xml:space="preserve"> </w:t>
      </w:r>
      <w:r w:rsidR="006C5508" w:rsidRPr="00B35C68">
        <w:rPr>
          <w:rStyle w:val="fontstyle01"/>
        </w:rPr>
        <w:t>tin điện tử của Ủy ban nhân dân tỉ</w:t>
      </w:r>
      <w:r w:rsidR="00A02641" w:rsidRPr="00B35C68">
        <w:rPr>
          <w:rStyle w:val="fontstyle01"/>
        </w:rPr>
        <w:t xml:space="preserve">nh, Báo </w:t>
      </w:r>
      <w:r w:rsidR="00A02641" w:rsidRPr="00B35C68">
        <w:rPr>
          <w:rStyle w:val="fontstyle01"/>
          <w:lang w:val="en-US"/>
        </w:rPr>
        <w:t xml:space="preserve">Thanh Hóa </w:t>
      </w:r>
      <w:r w:rsidR="006C5508" w:rsidRPr="00B35C68">
        <w:rPr>
          <w:rStyle w:val="fontstyle01"/>
        </w:rPr>
        <w:t>và Sở Y tế</w:t>
      </w:r>
      <w:r w:rsidR="006C5508" w:rsidRPr="00B35C68">
        <w:rPr>
          <w:rStyle w:val="fontstyle01"/>
          <w:lang w:val="en-US"/>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Tổ chức hội thảo chuyên đề lấy ý kiến của các chuyên gia về khung dự thảo để hoàn thiện bản dự thảo.</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Trình Bộ Y tế xem xét cho ý kiến và hoàn chỉnh.</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Trình UBND tỉnh xem xét và phê duyệt ban hành </w:t>
      </w:r>
      <w:r w:rsidR="00E92F6C" w:rsidRPr="00B35C68">
        <w:rPr>
          <w:bCs/>
          <w:lang w:val="en-US"/>
        </w:rPr>
        <w:t>QC</w:t>
      </w:r>
      <w:r w:rsidR="00C6534F" w:rsidRPr="00B35C68">
        <w:rPr>
          <w:bCs/>
          <w:lang w:val="en-US"/>
        </w:rPr>
        <w:t>KT</w:t>
      </w:r>
      <w:r w:rsidR="00E92F6C" w:rsidRPr="00B35C68">
        <w:rPr>
          <w:bCs/>
          <w:lang w:val="en-US"/>
        </w:rPr>
        <w:t>ĐP</w:t>
      </w:r>
      <w:r w:rsidRPr="00B35C68">
        <w:rPr>
          <w:color w:val="000000"/>
        </w:rPr>
        <w:t xml:space="preserve">. </w:t>
      </w:r>
    </w:p>
    <w:p w:rsidR="007C4B36" w:rsidRPr="00B35C68" w:rsidRDefault="000936CE" w:rsidP="00E823B8">
      <w:pPr>
        <w:spacing w:before="120" w:after="120" w:line="240" w:lineRule="auto"/>
        <w:ind w:firstLine="709"/>
        <w:jc w:val="both"/>
        <w:rPr>
          <w:b/>
        </w:rPr>
      </w:pPr>
      <w:r w:rsidRPr="00B35C68">
        <w:rPr>
          <w:b/>
          <w:lang w:val="en-US"/>
        </w:rPr>
        <w:t>III</w:t>
      </w:r>
      <w:r w:rsidR="007C4B36" w:rsidRPr="00B35C68">
        <w:rPr>
          <w:b/>
        </w:rPr>
        <w:t>. KINH PHÍ THỰC HIỆN</w:t>
      </w:r>
    </w:p>
    <w:p w:rsidR="009E142E" w:rsidRPr="00B46781" w:rsidRDefault="009E142E" w:rsidP="00E823B8">
      <w:pPr>
        <w:shd w:val="clear" w:color="auto" w:fill="FFFFFF"/>
        <w:spacing w:before="120" w:after="120" w:line="240" w:lineRule="auto"/>
        <w:ind w:firstLine="709"/>
        <w:jc w:val="both"/>
        <w:rPr>
          <w:rFonts w:cs="Times New Roman"/>
          <w:color w:val="000000"/>
          <w:szCs w:val="28"/>
        </w:rPr>
      </w:pPr>
      <w:r w:rsidRPr="00B46781">
        <w:rPr>
          <w:rFonts w:cs="Times New Roman"/>
          <w:color w:val="000000"/>
          <w:szCs w:val="28"/>
        </w:rPr>
        <w:lastRenderedPageBreak/>
        <w:t xml:space="preserve">Tổng kinh phí </w:t>
      </w:r>
      <w:r w:rsidR="00B46781" w:rsidRPr="00B46781">
        <w:rPr>
          <w:rFonts w:cs="Times New Roman"/>
          <w:color w:val="000000"/>
          <w:szCs w:val="28"/>
          <w:lang w:val="en-US"/>
        </w:rPr>
        <w:t>thực hiện</w:t>
      </w:r>
      <w:r w:rsidRPr="00B46781">
        <w:rPr>
          <w:rFonts w:cs="Times New Roman"/>
          <w:color w:val="000000" w:themeColor="text1"/>
          <w:szCs w:val="28"/>
        </w:rPr>
        <w:t xml:space="preserve">: </w:t>
      </w:r>
      <w:r w:rsidR="00B46781">
        <w:rPr>
          <w:rFonts w:cs="Times New Roman"/>
          <w:bCs/>
          <w:iCs/>
          <w:color w:val="000000" w:themeColor="text1"/>
          <w:szCs w:val="28"/>
        </w:rPr>
        <w:t>889 triệu</w:t>
      </w:r>
      <w:r w:rsidRPr="00B46781">
        <w:rPr>
          <w:rFonts w:cs="Times New Roman"/>
          <w:b/>
          <w:bCs/>
          <w:i/>
          <w:iCs/>
          <w:color w:val="000000" w:themeColor="text1"/>
          <w:szCs w:val="28"/>
        </w:rPr>
        <w:t xml:space="preserve"> </w:t>
      </w:r>
      <w:r w:rsidRPr="00B46781">
        <w:rPr>
          <w:rFonts w:cs="Times New Roman"/>
          <w:color w:val="000000" w:themeColor="text1"/>
          <w:szCs w:val="28"/>
        </w:rPr>
        <w:t>đồng</w:t>
      </w:r>
      <w:r w:rsidR="00B46781" w:rsidRPr="00B46781">
        <w:rPr>
          <w:rFonts w:cs="Times New Roman"/>
          <w:color w:val="000000" w:themeColor="text1"/>
          <w:szCs w:val="28"/>
          <w:lang w:val="en-US"/>
        </w:rPr>
        <w:t xml:space="preserve">, </w:t>
      </w:r>
      <w:r w:rsidR="00B46781" w:rsidRPr="00B46781">
        <w:rPr>
          <w:rStyle w:val="fontstyle01"/>
        </w:rPr>
        <w:t>đã</w:t>
      </w:r>
      <w:r w:rsidR="00B46781" w:rsidRPr="00B46781">
        <w:rPr>
          <w:color w:val="000000"/>
          <w:szCs w:val="28"/>
        </w:rPr>
        <w:t xml:space="preserve"> </w:t>
      </w:r>
      <w:r w:rsidR="00B46781" w:rsidRPr="00B46781">
        <w:rPr>
          <w:rStyle w:val="fontstyle01"/>
        </w:rPr>
        <w:t>được giao tại Quyết định số 5318/QĐ-UBND ngày 16/12/2019 của UBND tỉnh</w:t>
      </w:r>
      <w:r w:rsidR="00B46781" w:rsidRPr="00B46781">
        <w:rPr>
          <w:color w:val="000000"/>
          <w:szCs w:val="28"/>
        </w:rPr>
        <w:t xml:space="preserve"> </w:t>
      </w:r>
      <w:r w:rsidR="00B46781" w:rsidRPr="00B46781">
        <w:rPr>
          <w:rStyle w:val="fontstyle01"/>
        </w:rPr>
        <w:t>Thanh Hóa về việc giao dự toán thu NSNN trên địa bàn; thu, chi ngân sách địa</w:t>
      </w:r>
      <w:r w:rsidR="00B46781" w:rsidRPr="00B46781">
        <w:rPr>
          <w:color w:val="000000"/>
          <w:szCs w:val="28"/>
        </w:rPr>
        <w:t xml:space="preserve"> </w:t>
      </w:r>
      <w:r w:rsidR="00B46781" w:rsidRPr="00B46781">
        <w:rPr>
          <w:rStyle w:val="fontstyle01"/>
        </w:rPr>
        <w:t>phương và phân bổ ngân sách địa phương năm 2020 của tỉnh Thanh Hóa</w:t>
      </w:r>
      <w:r w:rsidRPr="00B46781">
        <w:rPr>
          <w:rFonts w:cs="Times New Roman"/>
          <w:color w:val="000000"/>
          <w:szCs w:val="28"/>
        </w:rPr>
        <w:t>.</w:t>
      </w:r>
    </w:p>
    <w:p w:rsidR="007C4B36" w:rsidRPr="00B35C68" w:rsidRDefault="000936CE" w:rsidP="00E823B8">
      <w:pPr>
        <w:spacing w:before="120" w:after="120" w:line="240" w:lineRule="auto"/>
        <w:ind w:firstLine="709"/>
        <w:jc w:val="both"/>
        <w:rPr>
          <w:b/>
        </w:rPr>
      </w:pPr>
      <w:r w:rsidRPr="00B35C68">
        <w:rPr>
          <w:b/>
          <w:lang w:val="en-US"/>
        </w:rPr>
        <w:t>IV</w:t>
      </w:r>
      <w:r w:rsidR="007C4B36" w:rsidRPr="00B35C68">
        <w:rPr>
          <w:b/>
        </w:rPr>
        <w:t>. TỔ CHỨC THỰC HIỆN</w:t>
      </w:r>
    </w:p>
    <w:p w:rsidR="007C4B36" w:rsidRPr="00B35C68" w:rsidRDefault="00E823B8" w:rsidP="00E823B8">
      <w:pPr>
        <w:spacing w:before="120" w:after="120" w:line="240" w:lineRule="auto"/>
        <w:ind w:firstLine="709"/>
        <w:jc w:val="both"/>
        <w:rPr>
          <w:b/>
        </w:rPr>
      </w:pPr>
      <w:r>
        <w:rPr>
          <w:b/>
          <w:lang w:val="en-US"/>
        </w:rPr>
        <w:t>4.</w:t>
      </w:r>
      <w:r w:rsidR="007C4B36" w:rsidRPr="00B35C68">
        <w:rPr>
          <w:b/>
        </w:rPr>
        <w:t>1. Sở Y tế</w:t>
      </w:r>
    </w:p>
    <w:p w:rsidR="007C4B36" w:rsidRPr="00B35C68" w:rsidRDefault="007C4B36" w:rsidP="00E823B8">
      <w:pPr>
        <w:shd w:val="clear" w:color="auto" w:fill="FFFFFF"/>
        <w:spacing w:before="120" w:after="120" w:line="240" w:lineRule="auto"/>
        <w:ind w:firstLine="709"/>
        <w:jc w:val="both"/>
        <w:rPr>
          <w:color w:val="000000"/>
        </w:rPr>
      </w:pPr>
      <w:r w:rsidRPr="00B35C68">
        <w:t xml:space="preserve">- Làm đầu mối theo dõi, đôn đốc việc triển khai thực hiện kế hoạch; Chủ trì, phối hợp </w:t>
      </w:r>
      <w:r w:rsidRPr="00B35C68">
        <w:rPr>
          <w:color w:val="000000"/>
        </w:rPr>
        <w:t xml:space="preserve">với các sở, ban, ngành, các đơn vị và các địa phương xây dựng </w:t>
      </w:r>
      <w:r w:rsidR="00BD7105" w:rsidRPr="00B35C68">
        <w:rPr>
          <w:bCs/>
          <w:lang w:val="en-US"/>
        </w:rPr>
        <w:t>QC</w:t>
      </w:r>
      <w:r w:rsidR="009E142E" w:rsidRPr="00B35C68">
        <w:rPr>
          <w:bCs/>
          <w:lang w:val="en-US"/>
        </w:rPr>
        <w:t>KT</w:t>
      </w:r>
      <w:r w:rsidR="00BD7105" w:rsidRPr="00B35C68">
        <w:rPr>
          <w:bCs/>
          <w:lang w:val="en-US"/>
        </w:rPr>
        <w:t>ĐP</w:t>
      </w:r>
      <w:r w:rsidRPr="00B35C68">
        <w:rPr>
          <w:color w:val="000000"/>
        </w:rPr>
        <w:t xml:space="preserve"> theo đúng nội dung, kế hoạch đã đề ra</w:t>
      </w:r>
      <w:r w:rsidR="0018484D" w:rsidRPr="00B35C68">
        <w:rPr>
          <w:color w:val="000000"/>
          <w:lang w:val="en-US"/>
        </w:rPr>
        <w:t>, báo cáo tình hình triển khai thực hiện kế hoạch theo quy định</w:t>
      </w:r>
      <w:r w:rsidRPr="00B35C68">
        <w:rPr>
          <w:color w:val="000000"/>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Tham mưu UBND tỉnh ban hành quyết định thành lập Ban soạn thảo và xây dựng </w:t>
      </w:r>
      <w:r w:rsidRPr="00B35C68">
        <w:rPr>
          <w:szCs w:val="26"/>
          <w:lang w:val="pt-BR"/>
        </w:rPr>
        <w:t>Quy chuẩn kỹ thuật</w:t>
      </w:r>
      <w:r w:rsidRPr="00B35C68">
        <w:rPr>
          <w:color w:val="000000"/>
        </w:rPr>
        <w:t xml:space="preserve"> địa phương về chất lượng nước sạch sử dụng cho mục đích sinh hoạt áp dụng trên địa bàn tỉnh </w:t>
      </w:r>
      <w:r w:rsidR="0025501C" w:rsidRPr="00B35C68">
        <w:rPr>
          <w:color w:val="000000"/>
        </w:rPr>
        <w:t>Thanh Hóa</w:t>
      </w:r>
      <w:r w:rsidR="00B61382">
        <w:rPr>
          <w:color w:val="000000"/>
        </w:rPr>
        <w:t>;</w:t>
      </w:r>
    </w:p>
    <w:p w:rsidR="00A5319E" w:rsidRPr="00B35C68" w:rsidRDefault="00A5319E" w:rsidP="00E823B8">
      <w:pPr>
        <w:shd w:val="clear" w:color="auto" w:fill="FFFFFF"/>
        <w:spacing w:before="120" w:after="120" w:line="240" w:lineRule="auto"/>
        <w:ind w:firstLine="709"/>
        <w:jc w:val="both"/>
        <w:rPr>
          <w:color w:val="000000"/>
        </w:rPr>
      </w:pPr>
      <w:r w:rsidRPr="00B35C68">
        <w:rPr>
          <w:color w:val="000000"/>
        </w:rPr>
        <w:t>- Tăng cường</w:t>
      </w:r>
      <w:r w:rsidR="003321FF">
        <w:rPr>
          <w:color w:val="000000"/>
          <w:lang w:val="en-US"/>
        </w:rPr>
        <w:t xml:space="preserve"> chỉ đạo các đơn vị chuyên môn trực thuộc Sở,</w:t>
      </w:r>
      <w:r w:rsidRPr="00B35C68">
        <w:rPr>
          <w:color w:val="000000"/>
        </w:rPr>
        <w:t xml:space="preserve"> kiểm tra giám sát chất lượng nước sạch sử dụng cho mục đích sinh hoạt đảm bảo sức khỏe cộng đồng và phù hợp với điều kiện tự nhiên, kinh tế xã hội của tỉ</w:t>
      </w:r>
      <w:r w:rsidR="003321FF">
        <w:rPr>
          <w:color w:val="000000"/>
        </w:rPr>
        <w:t>nh.</w:t>
      </w:r>
    </w:p>
    <w:p w:rsidR="007C4B36" w:rsidRPr="00B35C68" w:rsidRDefault="00E823B8" w:rsidP="00E823B8">
      <w:pPr>
        <w:spacing w:before="120" w:after="120" w:line="240" w:lineRule="auto"/>
        <w:ind w:firstLine="709"/>
        <w:jc w:val="both"/>
        <w:rPr>
          <w:b/>
        </w:rPr>
      </w:pPr>
      <w:r>
        <w:rPr>
          <w:b/>
          <w:lang w:val="en-US"/>
        </w:rPr>
        <w:t>4.</w:t>
      </w:r>
      <w:r w:rsidR="007C4B36" w:rsidRPr="00B35C68">
        <w:rPr>
          <w:b/>
        </w:rPr>
        <w:t>2. Sở Khoa học và Công nghệ</w:t>
      </w:r>
    </w:p>
    <w:p w:rsidR="007C4B36" w:rsidRPr="00B35C68" w:rsidRDefault="00AA6017" w:rsidP="00E823B8">
      <w:pPr>
        <w:spacing w:before="120" w:after="120" w:line="240" w:lineRule="auto"/>
        <w:ind w:firstLine="709"/>
        <w:jc w:val="both"/>
      </w:pPr>
      <w:r>
        <w:rPr>
          <w:lang w:val="en-US"/>
        </w:rPr>
        <w:t>Tham gia</w:t>
      </w:r>
      <w:r w:rsidR="00B3465F" w:rsidRPr="00B35C68">
        <w:rPr>
          <w:lang w:val="en-US"/>
        </w:rPr>
        <w:t xml:space="preserve"> cùng Sở Y tế trong </w:t>
      </w:r>
      <w:r w:rsidR="007C4B36" w:rsidRPr="00B35C68">
        <w:t xml:space="preserve">xây dựng </w:t>
      </w:r>
      <w:r w:rsidR="00416D77" w:rsidRPr="00B35C68">
        <w:rPr>
          <w:bCs/>
          <w:lang w:val="en-US"/>
        </w:rPr>
        <w:t>QC</w:t>
      </w:r>
      <w:r w:rsidR="009E142E" w:rsidRPr="00B35C68">
        <w:rPr>
          <w:bCs/>
          <w:lang w:val="en-US"/>
        </w:rPr>
        <w:t>KT</w:t>
      </w:r>
      <w:r w:rsidR="00416D77" w:rsidRPr="00B35C68">
        <w:rPr>
          <w:bCs/>
          <w:lang w:val="en-US"/>
        </w:rPr>
        <w:t>ĐP</w:t>
      </w:r>
      <w:r w:rsidR="00B3465F" w:rsidRPr="00B35C68">
        <w:rPr>
          <w:color w:val="000000"/>
        </w:rPr>
        <w:t xml:space="preserve"> về chất lượng nước sạch sử dụng cho mục đích sinh hoạt trên địa bàn tỉnh Thanh Hóa</w:t>
      </w:r>
      <w:r w:rsidR="00416D77" w:rsidRPr="00B35C68">
        <w:rPr>
          <w:bCs/>
          <w:lang w:val="en-US"/>
        </w:rPr>
        <w:t>.</w:t>
      </w:r>
    </w:p>
    <w:p w:rsidR="007C4B36" w:rsidRPr="00B35C68" w:rsidRDefault="00E823B8" w:rsidP="00E823B8">
      <w:pPr>
        <w:shd w:val="clear" w:color="auto" w:fill="FFFFFF"/>
        <w:spacing w:before="120" w:after="120" w:line="240" w:lineRule="auto"/>
        <w:ind w:firstLine="709"/>
        <w:jc w:val="both"/>
        <w:rPr>
          <w:color w:val="000000"/>
        </w:rPr>
      </w:pPr>
      <w:r>
        <w:rPr>
          <w:b/>
          <w:lang w:val="en-US"/>
        </w:rPr>
        <w:t>4.</w:t>
      </w:r>
      <w:r w:rsidR="007C4B36" w:rsidRPr="00B35C68">
        <w:rPr>
          <w:b/>
        </w:rPr>
        <w:t>3. Sở Tài nguyên và Môi trường và Sở Nông nghiệp và Phát triển nông thôn</w:t>
      </w:r>
    </w:p>
    <w:p w:rsidR="007C4B36" w:rsidRPr="00A13870" w:rsidRDefault="007C4B36" w:rsidP="00E823B8">
      <w:pPr>
        <w:shd w:val="clear" w:color="auto" w:fill="FFFFFF"/>
        <w:spacing w:before="120" w:after="120" w:line="240" w:lineRule="auto"/>
        <w:ind w:firstLine="709"/>
        <w:jc w:val="both"/>
        <w:rPr>
          <w:color w:val="000000"/>
          <w:szCs w:val="28"/>
        </w:rPr>
      </w:pPr>
      <w:r w:rsidRPr="00A13870">
        <w:rPr>
          <w:color w:val="000000"/>
          <w:szCs w:val="28"/>
        </w:rPr>
        <w:t xml:space="preserve">- </w:t>
      </w:r>
      <w:r w:rsidR="00A13870" w:rsidRPr="00A13870">
        <w:rPr>
          <w:rFonts w:cs="Times New Roman"/>
          <w:szCs w:val="28"/>
        </w:rPr>
        <w:t>Cung cấp số liệu về hiện trạng chất lượng nước mặt, chất lượng nguồn nước thô cấp từ công trình Thủy lợi</w:t>
      </w:r>
      <w:r w:rsidRPr="00A13870">
        <w:rPr>
          <w:color w:val="000000"/>
          <w:szCs w:val="28"/>
        </w:rPr>
        <w:t xml:space="preserve">; tham gia đóng góp ý kiến hoàn thiện dự thảo </w:t>
      </w:r>
      <w:r w:rsidR="00416D77" w:rsidRPr="00A13870">
        <w:rPr>
          <w:bCs/>
          <w:szCs w:val="28"/>
          <w:lang w:val="en-US"/>
        </w:rPr>
        <w:t>QC</w:t>
      </w:r>
      <w:r w:rsidR="009E142E" w:rsidRPr="00A13870">
        <w:rPr>
          <w:bCs/>
          <w:szCs w:val="28"/>
          <w:lang w:val="en-US"/>
        </w:rPr>
        <w:t>KT</w:t>
      </w:r>
      <w:r w:rsidR="00416D77" w:rsidRPr="00A13870">
        <w:rPr>
          <w:bCs/>
          <w:szCs w:val="28"/>
          <w:lang w:val="en-US"/>
        </w:rPr>
        <w:t>ĐP</w:t>
      </w:r>
      <w:r w:rsidR="00A04D1E" w:rsidRPr="00A13870">
        <w:rPr>
          <w:rStyle w:val="fontstyle01"/>
        </w:rPr>
        <w:t xml:space="preserve"> trước khi trình UBND</w:t>
      </w:r>
      <w:r w:rsidR="00A04D1E" w:rsidRPr="00A13870">
        <w:rPr>
          <w:color w:val="000000"/>
          <w:szCs w:val="28"/>
        </w:rPr>
        <w:t xml:space="preserve"> </w:t>
      </w:r>
      <w:r w:rsidR="00A04D1E" w:rsidRPr="00A13870">
        <w:rPr>
          <w:rStyle w:val="fontstyle01"/>
        </w:rPr>
        <w:t>tỉnh xem xét ban hành</w:t>
      </w:r>
      <w:r w:rsidR="00C702F1" w:rsidRPr="00A13870">
        <w:rPr>
          <w:color w:val="000000"/>
          <w:szCs w:val="28"/>
        </w:rPr>
        <w:t>;</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Phối hợp với Sở Y tế tham mưu Ủy ban nhân dân tỉnh</w:t>
      </w:r>
      <w:r w:rsidR="00B3465F" w:rsidRPr="00B35C68">
        <w:rPr>
          <w:color w:val="000000"/>
          <w:lang w:val="en-US"/>
        </w:rPr>
        <w:t xml:space="preserve"> trong</w:t>
      </w:r>
      <w:r w:rsidRPr="00B35C68">
        <w:rPr>
          <w:color w:val="000000"/>
        </w:rPr>
        <w:t xml:space="preserve"> xây dựng Quy chuẩn kỹ thuật địa phương về chất lượng nước sạch sử dụng cho mục đích sinh hoạt trên địa bàn tỉnh </w:t>
      </w:r>
      <w:r w:rsidR="0025501C" w:rsidRPr="00B35C68">
        <w:rPr>
          <w:color w:val="000000"/>
        </w:rPr>
        <w:t>Thanh Hóa</w:t>
      </w:r>
      <w:r w:rsidRPr="00B35C68">
        <w:rPr>
          <w:color w:val="000000"/>
        </w:rPr>
        <w:t>.</w:t>
      </w:r>
    </w:p>
    <w:p w:rsidR="007C4B36" w:rsidRPr="00B35C68" w:rsidRDefault="00E823B8" w:rsidP="00E823B8">
      <w:pPr>
        <w:spacing w:before="120" w:after="120" w:line="240" w:lineRule="auto"/>
        <w:ind w:firstLine="709"/>
        <w:jc w:val="both"/>
        <w:rPr>
          <w:color w:val="000000"/>
        </w:rPr>
      </w:pPr>
      <w:r>
        <w:rPr>
          <w:b/>
          <w:lang w:val="en-US"/>
        </w:rPr>
        <w:t>4.</w:t>
      </w:r>
      <w:r w:rsidR="007C4B36" w:rsidRPr="00B35C68">
        <w:rPr>
          <w:b/>
        </w:rPr>
        <w:t>4. Sở Xây dựng</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Phối hợp với các Sở, ngành có liên quan; cung cấp số liệu, tài liệu; đóng góp ý kiến soạn thảo </w:t>
      </w:r>
      <w:r w:rsidR="00416D77" w:rsidRPr="00B35C68">
        <w:rPr>
          <w:bCs/>
          <w:lang w:val="en-US"/>
        </w:rPr>
        <w:t>QC</w:t>
      </w:r>
      <w:r w:rsidR="009E142E" w:rsidRPr="00B35C68">
        <w:rPr>
          <w:bCs/>
          <w:lang w:val="en-US"/>
        </w:rPr>
        <w:t>KT</w:t>
      </w:r>
      <w:r w:rsidR="00416D77" w:rsidRPr="00B35C68">
        <w:rPr>
          <w:bCs/>
          <w:lang w:val="en-US"/>
        </w:rPr>
        <w:t>ĐP</w:t>
      </w:r>
      <w:r w:rsidRPr="00B35C68">
        <w:rPr>
          <w:color w:val="000000"/>
        </w:rPr>
        <w:t>.</w:t>
      </w:r>
    </w:p>
    <w:p w:rsidR="007C4B36" w:rsidRPr="006103ED" w:rsidRDefault="00E823B8" w:rsidP="00E823B8">
      <w:pPr>
        <w:spacing w:before="120" w:after="120" w:line="240" w:lineRule="auto"/>
        <w:ind w:firstLine="709"/>
        <w:jc w:val="both"/>
        <w:rPr>
          <w:b/>
          <w:szCs w:val="28"/>
        </w:rPr>
      </w:pPr>
      <w:r>
        <w:rPr>
          <w:b/>
          <w:szCs w:val="28"/>
          <w:lang w:val="en-US"/>
        </w:rPr>
        <w:t>4.</w:t>
      </w:r>
      <w:r w:rsidR="007C4B36" w:rsidRPr="006103ED">
        <w:rPr>
          <w:b/>
          <w:szCs w:val="28"/>
        </w:rPr>
        <w:t>5. Sở Tài chính</w:t>
      </w:r>
    </w:p>
    <w:p w:rsidR="007C4B36" w:rsidRPr="006103ED" w:rsidRDefault="006103ED" w:rsidP="00E823B8">
      <w:pPr>
        <w:shd w:val="clear" w:color="auto" w:fill="FFFFFF"/>
        <w:spacing w:before="120" w:after="120" w:line="240" w:lineRule="auto"/>
        <w:ind w:firstLine="709"/>
        <w:jc w:val="both"/>
        <w:rPr>
          <w:color w:val="000000"/>
          <w:szCs w:val="28"/>
        </w:rPr>
      </w:pPr>
      <w:r w:rsidRPr="006103ED">
        <w:rPr>
          <w:rStyle w:val="fontstyle01"/>
        </w:rPr>
        <w:t>Phối hợp với các Sở, ngành có</w:t>
      </w:r>
      <w:r w:rsidRPr="006103ED">
        <w:rPr>
          <w:color w:val="000000"/>
          <w:szCs w:val="28"/>
        </w:rPr>
        <w:t xml:space="preserve"> </w:t>
      </w:r>
      <w:r w:rsidRPr="006103ED">
        <w:rPr>
          <w:rStyle w:val="fontstyle01"/>
        </w:rPr>
        <w:t>liên quan hướng dẫn quản lý, sử dụng nguồn kinh phí  được giao để thực hiện Kế</w:t>
      </w:r>
      <w:r w:rsidRPr="006103ED">
        <w:rPr>
          <w:color w:val="000000"/>
          <w:szCs w:val="28"/>
        </w:rPr>
        <w:t xml:space="preserve"> </w:t>
      </w:r>
      <w:r w:rsidRPr="006103ED">
        <w:rPr>
          <w:rStyle w:val="fontstyle01"/>
        </w:rPr>
        <w:t>hoạch xây dựng Quy chuẩn kỹ thuật địa phương về chất lượng nước sạch sử dụng</w:t>
      </w:r>
      <w:r w:rsidRPr="006103ED">
        <w:rPr>
          <w:color w:val="000000"/>
          <w:szCs w:val="28"/>
        </w:rPr>
        <w:t xml:space="preserve"> </w:t>
      </w:r>
      <w:r w:rsidRPr="006103ED">
        <w:rPr>
          <w:rStyle w:val="fontstyle01"/>
        </w:rPr>
        <w:t>cho mục đích s</w:t>
      </w:r>
      <w:r w:rsidR="003321FF">
        <w:rPr>
          <w:rStyle w:val="fontstyle01"/>
        </w:rPr>
        <w:t>i</w:t>
      </w:r>
      <w:r w:rsidRPr="006103ED">
        <w:rPr>
          <w:rStyle w:val="fontstyle01"/>
        </w:rPr>
        <w:t>nh hoạt trên địa bàn tỉnh Thanh Hóa và quyết toán kinh phí theo quy</w:t>
      </w:r>
      <w:r w:rsidRPr="006103ED">
        <w:rPr>
          <w:color w:val="000000"/>
          <w:szCs w:val="28"/>
        </w:rPr>
        <w:t xml:space="preserve"> </w:t>
      </w:r>
      <w:r w:rsidRPr="006103ED">
        <w:rPr>
          <w:rStyle w:val="fontstyle01"/>
        </w:rPr>
        <w:t>định hiện hành</w:t>
      </w:r>
      <w:r w:rsidR="007C4B36" w:rsidRPr="006103ED">
        <w:rPr>
          <w:color w:val="000000"/>
          <w:szCs w:val="28"/>
        </w:rPr>
        <w:t>.</w:t>
      </w:r>
    </w:p>
    <w:p w:rsidR="007C4B36" w:rsidRPr="006103ED" w:rsidRDefault="00E823B8" w:rsidP="00E823B8">
      <w:pPr>
        <w:spacing w:before="120" w:after="120" w:line="240" w:lineRule="auto"/>
        <w:ind w:firstLine="709"/>
        <w:jc w:val="both"/>
        <w:rPr>
          <w:b/>
          <w:szCs w:val="28"/>
        </w:rPr>
      </w:pPr>
      <w:r>
        <w:rPr>
          <w:b/>
          <w:szCs w:val="28"/>
          <w:lang w:val="en-US"/>
        </w:rPr>
        <w:t>4.</w:t>
      </w:r>
      <w:r w:rsidR="007C4B36" w:rsidRPr="006103ED">
        <w:rPr>
          <w:b/>
          <w:szCs w:val="28"/>
        </w:rPr>
        <w:t>6. Sở Tư pháp</w:t>
      </w:r>
    </w:p>
    <w:p w:rsidR="007C4B36" w:rsidRPr="00B35C68" w:rsidRDefault="00A56F04" w:rsidP="00E823B8">
      <w:pPr>
        <w:shd w:val="clear" w:color="auto" w:fill="FFFFFF"/>
        <w:spacing w:before="120" w:after="120" w:line="240" w:lineRule="auto"/>
        <w:ind w:firstLine="709"/>
        <w:jc w:val="both"/>
        <w:rPr>
          <w:color w:val="000000"/>
        </w:rPr>
      </w:pPr>
      <w:r>
        <w:rPr>
          <w:color w:val="000000"/>
          <w:lang w:val="en-US"/>
        </w:rPr>
        <w:lastRenderedPageBreak/>
        <w:t>Tham gia soạn thảo và t</w:t>
      </w:r>
      <w:r w:rsidR="007C4B36" w:rsidRPr="00B35C68">
        <w:rPr>
          <w:color w:val="000000"/>
        </w:rPr>
        <w:t xml:space="preserve">ổ chức thẩm định dự thảo </w:t>
      </w:r>
      <w:r w:rsidR="00127869" w:rsidRPr="00B35C68">
        <w:rPr>
          <w:bCs/>
          <w:lang w:val="en-US"/>
        </w:rPr>
        <w:t>QC</w:t>
      </w:r>
      <w:r w:rsidR="009E142E" w:rsidRPr="00B35C68">
        <w:rPr>
          <w:bCs/>
          <w:lang w:val="en-US"/>
        </w:rPr>
        <w:t>KT</w:t>
      </w:r>
      <w:r w:rsidR="00127869" w:rsidRPr="00B35C68">
        <w:rPr>
          <w:bCs/>
          <w:lang w:val="en-US"/>
        </w:rPr>
        <w:t xml:space="preserve">ĐP </w:t>
      </w:r>
      <w:r w:rsidR="007C4B36" w:rsidRPr="00B35C68">
        <w:rPr>
          <w:color w:val="000000"/>
        </w:rPr>
        <w:t>đảm bảo chất lượng, nội dung, hình thức dự thảo trước khi trình Ủy ban nhân dân tỉnh xem xét, ban hành.</w:t>
      </w:r>
    </w:p>
    <w:p w:rsidR="007C4B36" w:rsidRPr="00B35C68" w:rsidRDefault="00E823B8" w:rsidP="00E823B8">
      <w:pPr>
        <w:shd w:val="clear" w:color="auto" w:fill="FFFFFF"/>
        <w:spacing w:before="120" w:after="120" w:line="240" w:lineRule="auto"/>
        <w:ind w:firstLine="709"/>
        <w:jc w:val="both"/>
        <w:rPr>
          <w:color w:val="000000"/>
        </w:rPr>
      </w:pPr>
      <w:r>
        <w:rPr>
          <w:b/>
          <w:lang w:val="en-US"/>
        </w:rPr>
        <w:t>4.</w:t>
      </w:r>
      <w:r w:rsidR="007C4B36" w:rsidRPr="00B35C68">
        <w:rPr>
          <w:b/>
        </w:rPr>
        <w:t xml:space="preserve">7. Trung tâm Nước sạch và VSMT nông thôn, </w:t>
      </w:r>
      <w:r w:rsidR="009E142E" w:rsidRPr="00B35C68">
        <w:rPr>
          <w:b/>
          <w:lang w:val="en-US"/>
        </w:rPr>
        <w:t>Trung tâm Kiểm soát bệnh tật tỉnh</w:t>
      </w:r>
      <w:r w:rsidR="007C4B36" w:rsidRPr="00B35C68">
        <w:rPr>
          <w:color w:val="000000"/>
        </w:rPr>
        <w:t xml:space="preserve">: </w:t>
      </w:r>
    </w:p>
    <w:p w:rsidR="007C4B36" w:rsidRPr="00B35C68" w:rsidRDefault="00E82FC4" w:rsidP="00E823B8">
      <w:pPr>
        <w:shd w:val="clear" w:color="auto" w:fill="FFFFFF"/>
        <w:spacing w:before="120" w:after="120" w:line="240" w:lineRule="auto"/>
        <w:ind w:firstLine="709"/>
        <w:jc w:val="both"/>
        <w:rPr>
          <w:color w:val="000000"/>
          <w:szCs w:val="28"/>
        </w:rPr>
      </w:pPr>
      <w:r w:rsidRPr="00B35C68">
        <w:rPr>
          <w:noProof/>
          <w:szCs w:val="28"/>
          <w:lang w:val="pl-PL"/>
        </w:rPr>
        <w:t>Trung tâm kiểm soát bệnh tật tỉnh tham gia xây dựng, soạn thảo, cung cấp số liệu, tài liện có liên quan; tham gia đóng góp ý kiến soạn thảo QCKTĐP. Trung tâm Nước sinh hoạt và VSMT nông thôn cung cấp số liệu, tài liệu có liên quan và tham gia đóng góp ý kiến soạn thảo QCKTĐP.</w:t>
      </w:r>
    </w:p>
    <w:p w:rsidR="009E142E" w:rsidRPr="00B35C68" w:rsidRDefault="00E823B8" w:rsidP="00E823B8">
      <w:pPr>
        <w:shd w:val="clear" w:color="auto" w:fill="FFFFFF"/>
        <w:spacing w:before="120" w:after="120" w:line="240" w:lineRule="auto"/>
        <w:ind w:firstLine="709"/>
        <w:jc w:val="both"/>
        <w:rPr>
          <w:b/>
          <w:color w:val="000000"/>
          <w:lang w:val="en-US"/>
        </w:rPr>
      </w:pPr>
      <w:r>
        <w:rPr>
          <w:b/>
          <w:color w:val="000000"/>
          <w:lang w:val="en-US"/>
        </w:rPr>
        <w:t>4.</w:t>
      </w:r>
      <w:r w:rsidR="009E142E" w:rsidRPr="00B35C68">
        <w:rPr>
          <w:b/>
          <w:color w:val="000000"/>
        </w:rPr>
        <w:t xml:space="preserve">8. </w:t>
      </w:r>
      <w:r w:rsidR="009E142E" w:rsidRPr="00B35C68">
        <w:rPr>
          <w:b/>
          <w:color w:val="000000"/>
          <w:lang w:val="en-US"/>
        </w:rPr>
        <w:t>Các công ty sản xuất, kinh doanh nước trên địa bàn:</w:t>
      </w:r>
    </w:p>
    <w:p w:rsidR="009E142E" w:rsidRPr="00B35C68" w:rsidRDefault="009E142E" w:rsidP="00E823B8">
      <w:pPr>
        <w:shd w:val="clear" w:color="auto" w:fill="FFFFFF"/>
        <w:spacing w:before="120" w:after="120" w:line="240" w:lineRule="auto"/>
        <w:ind w:firstLine="709"/>
        <w:jc w:val="both"/>
        <w:rPr>
          <w:b/>
          <w:color w:val="000000"/>
          <w:lang w:val="en-US"/>
        </w:rPr>
      </w:pPr>
      <w:r w:rsidRPr="00B35C68">
        <w:rPr>
          <w:color w:val="000000"/>
        </w:rPr>
        <w:t xml:space="preserve">Tham gia </w:t>
      </w:r>
      <w:r w:rsidRPr="00B35C68">
        <w:rPr>
          <w:color w:val="000000"/>
          <w:lang w:val="en-US"/>
        </w:rPr>
        <w:t>B</w:t>
      </w:r>
      <w:r w:rsidRPr="00B35C68">
        <w:rPr>
          <w:color w:val="000000"/>
        </w:rPr>
        <w:t xml:space="preserve">an soạn thảo </w:t>
      </w:r>
      <w:r w:rsidRPr="00B35C68">
        <w:rPr>
          <w:bCs/>
          <w:lang w:val="en-US"/>
        </w:rPr>
        <w:t>QCKTĐP khi có yêu cầu</w:t>
      </w:r>
      <w:r w:rsidRPr="00B35C68">
        <w:rPr>
          <w:color w:val="000000"/>
        </w:rPr>
        <w:t>; đóng góp ý kiến xây dựng dự thảo</w:t>
      </w:r>
      <w:r w:rsidRPr="00B35C68">
        <w:rPr>
          <w:color w:val="000000"/>
          <w:lang w:val="en-US"/>
        </w:rPr>
        <w:t>; C</w:t>
      </w:r>
      <w:r w:rsidRPr="00B35C68">
        <w:rPr>
          <w:color w:val="000000"/>
        </w:rPr>
        <w:t xml:space="preserve">ung cấp số liệu, tài liệu có liên quan; tham gia đóng góp ý kiến soạn thảo </w:t>
      </w:r>
      <w:r w:rsidRPr="00B35C68">
        <w:rPr>
          <w:bCs/>
          <w:lang w:val="en-US"/>
        </w:rPr>
        <w:t>QCKTĐP.</w:t>
      </w:r>
    </w:p>
    <w:p w:rsidR="009E142E" w:rsidRPr="00B35C68" w:rsidRDefault="00E823B8" w:rsidP="00E823B8">
      <w:pPr>
        <w:shd w:val="clear" w:color="auto" w:fill="FFFFFF"/>
        <w:spacing w:before="120" w:after="120" w:line="240" w:lineRule="auto"/>
        <w:ind w:firstLine="709"/>
        <w:jc w:val="both"/>
        <w:rPr>
          <w:b/>
          <w:color w:val="000000"/>
        </w:rPr>
      </w:pPr>
      <w:r>
        <w:rPr>
          <w:b/>
          <w:color w:val="000000"/>
          <w:lang w:val="en-US"/>
        </w:rPr>
        <w:t>4.</w:t>
      </w:r>
      <w:r w:rsidR="009E142E" w:rsidRPr="00B35C68">
        <w:rPr>
          <w:b/>
          <w:color w:val="000000"/>
          <w:lang w:val="en-US"/>
        </w:rPr>
        <w:t>9</w:t>
      </w:r>
      <w:r w:rsidR="009E142E" w:rsidRPr="00B35C68">
        <w:rPr>
          <w:b/>
          <w:color w:val="000000"/>
        </w:rPr>
        <w:t>. Ủy ban nhân dân các huyện, thị xã, thành phố</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xml:space="preserve">- </w:t>
      </w:r>
      <w:r w:rsidR="00246D63" w:rsidRPr="00B35C68">
        <w:rPr>
          <w:color w:val="000000"/>
          <w:lang w:val="en-US"/>
        </w:rPr>
        <w:t>P</w:t>
      </w:r>
      <w:r w:rsidRPr="00B35C68">
        <w:rPr>
          <w:color w:val="000000"/>
        </w:rPr>
        <w:t>hối hợp với Sở Y tế tổ chức thực hiện các nội dung của Kế hoạch theo thẩm quyền; triển khai kế hoạch lồng ghép với các hoạt động vệ sinh môi trường, sử dụng nước sạch theo quy chuẩn của Bộ Y tế.</w:t>
      </w:r>
    </w:p>
    <w:p w:rsidR="007C4B36" w:rsidRPr="00B35C68" w:rsidRDefault="007C4B36" w:rsidP="00E823B8">
      <w:pPr>
        <w:shd w:val="clear" w:color="auto" w:fill="FFFFFF"/>
        <w:spacing w:before="120" w:after="120" w:line="240" w:lineRule="auto"/>
        <w:ind w:firstLine="709"/>
        <w:jc w:val="both"/>
        <w:rPr>
          <w:color w:val="000000"/>
        </w:rPr>
      </w:pPr>
      <w:r w:rsidRPr="00B35C68">
        <w:rPr>
          <w:color w:val="000000"/>
        </w:rPr>
        <w:t>- Lồng ghép các nội dung truyền thông về vệ sinh môi trường, sử dụng nước sạch nông thôn vào kế hoạch phát triể</w:t>
      </w:r>
      <w:r w:rsidR="009E142E" w:rsidRPr="00B35C68">
        <w:rPr>
          <w:color w:val="000000"/>
        </w:rPr>
        <w:t>n k</w:t>
      </w:r>
      <w:r w:rsidRPr="00B35C68">
        <w:rPr>
          <w:color w:val="000000"/>
        </w:rPr>
        <w:t xml:space="preserve">inh tế - </w:t>
      </w:r>
      <w:r w:rsidR="009E142E" w:rsidRPr="00B35C68">
        <w:rPr>
          <w:color w:val="000000"/>
          <w:lang w:val="en-US"/>
        </w:rPr>
        <w:t>x</w:t>
      </w:r>
      <w:r w:rsidRPr="00B35C68">
        <w:rPr>
          <w:color w:val="000000"/>
        </w:rPr>
        <w:t>ã hội hàng năm của địa phương.</w:t>
      </w:r>
    </w:p>
    <w:p w:rsidR="007C4B36" w:rsidRPr="00B35C68" w:rsidRDefault="007C4B36" w:rsidP="00E823B8">
      <w:pPr>
        <w:spacing w:before="120" w:after="120" w:line="240" w:lineRule="auto"/>
        <w:ind w:firstLine="709"/>
        <w:jc w:val="both"/>
      </w:pPr>
      <w:r w:rsidRPr="00B35C68">
        <w:t xml:space="preserve">Trên đây là </w:t>
      </w:r>
      <w:r w:rsidRPr="00B35C68">
        <w:rPr>
          <w:lang w:val="es-ES"/>
        </w:rPr>
        <w:t xml:space="preserve">Kế hoạch </w:t>
      </w:r>
      <w:r w:rsidRPr="00B35C68">
        <w:t xml:space="preserve">xây dựng Quy chuẩn kỹ thuật địa phương về chất lượng nước sạch sử dụng cho mục đích sinh hoạt trên địa bàn tỉnh </w:t>
      </w:r>
      <w:r w:rsidR="0025501C" w:rsidRPr="00B35C68">
        <w:t>Thanh Hóa</w:t>
      </w:r>
      <w:r w:rsidRPr="00B35C68">
        <w:t>. Ủy ban nhân dân tỉnh yêu cầu các sở, ban, ngành, các đơn vị, địa phương nghiêm túc triển khai thực hiện. Trong quá trình tổ chức thực hiện, nếu có khó khăn, vướng mắc, phản ánh về Sở Y tế để tổng hợp báo cáo Ủy ban nhân dân tỉnh xem xét, quyết định./.</w:t>
      </w:r>
    </w:p>
    <w:p w:rsidR="009E142E" w:rsidRPr="00B35C68" w:rsidRDefault="009E142E" w:rsidP="0025501C">
      <w:pPr>
        <w:spacing w:before="120" w:after="120" w:line="240" w:lineRule="auto"/>
        <w:ind w:firstLine="5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E142E" w:rsidRPr="00B35C68" w:rsidTr="009E142E">
        <w:tc>
          <w:tcPr>
            <w:tcW w:w="4530" w:type="dxa"/>
          </w:tcPr>
          <w:p w:rsidR="009E142E" w:rsidRPr="00B35C68" w:rsidRDefault="009E142E" w:rsidP="009E142E">
            <w:pPr>
              <w:rPr>
                <w:b/>
                <w:i/>
                <w:sz w:val="26"/>
                <w:szCs w:val="26"/>
              </w:rPr>
            </w:pPr>
            <w:r w:rsidRPr="00B35C68">
              <w:rPr>
                <w:b/>
                <w:i/>
                <w:sz w:val="24"/>
                <w:szCs w:val="24"/>
              </w:rPr>
              <w:t xml:space="preserve">Nơi nhận: </w:t>
            </w:r>
            <w:r w:rsidRPr="00B35C68">
              <w:rPr>
                <w:b/>
                <w:i/>
                <w:sz w:val="24"/>
                <w:szCs w:val="24"/>
              </w:rPr>
              <w:tab/>
            </w:r>
            <w:r w:rsidRPr="00B35C68">
              <w:rPr>
                <w:b/>
                <w:i/>
                <w:sz w:val="26"/>
                <w:szCs w:val="26"/>
              </w:rPr>
              <w:tab/>
            </w:r>
            <w:r w:rsidRPr="00B35C68">
              <w:rPr>
                <w:b/>
                <w:i/>
                <w:sz w:val="26"/>
                <w:szCs w:val="26"/>
              </w:rPr>
              <w:tab/>
            </w:r>
            <w:r w:rsidRPr="00B35C68">
              <w:rPr>
                <w:b/>
                <w:i/>
                <w:sz w:val="26"/>
                <w:szCs w:val="26"/>
              </w:rPr>
              <w:tab/>
            </w:r>
          </w:p>
          <w:p w:rsidR="009E142E" w:rsidRPr="00B35C68" w:rsidRDefault="009E142E" w:rsidP="009E142E">
            <w:pPr>
              <w:rPr>
                <w:sz w:val="22"/>
                <w:lang w:val="en-US"/>
              </w:rPr>
            </w:pPr>
            <w:r w:rsidRPr="00B35C68">
              <w:rPr>
                <w:sz w:val="22"/>
              </w:rPr>
              <w:t>- Bộ Y tế;</w:t>
            </w:r>
            <w:r w:rsidRPr="00B35C68">
              <w:rPr>
                <w:sz w:val="22"/>
              </w:rPr>
              <w:br/>
              <w:t>- CT, các PCT UBND tỉnh;</w:t>
            </w:r>
            <w:r w:rsidRPr="00B35C68">
              <w:rPr>
                <w:sz w:val="22"/>
              </w:rPr>
              <w:br/>
              <w:t>- Các Sở, ban, ngành liên quan;</w:t>
            </w:r>
            <w:r w:rsidRPr="00B35C68">
              <w:rPr>
                <w:sz w:val="22"/>
              </w:rPr>
              <w:br/>
              <w:t>- UBND các huyện thị, thành phố;</w:t>
            </w:r>
            <w:r w:rsidRPr="00B35C68">
              <w:rPr>
                <w:sz w:val="22"/>
              </w:rPr>
              <w:br/>
              <w:t>- VP.UBND tỉ</w:t>
            </w:r>
            <w:r w:rsidR="004408E3" w:rsidRPr="00B35C68">
              <w:rPr>
                <w:sz w:val="22"/>
              </w:rPr>
              <w:t>nh;</w:t>
            </w:r>
            <w:r w:rsidRPr="00B35C68">
              <w:rPr>
                <w:sz w:val="22"/>
              </w:rPr>
              <w:br/>
              <w:t>- Lưu</w:t>
            </w:r>
            <w:r w:rsidRPr="00B35C68">
              <w:rPr>
                <w:sz w:val="22"/>
                <w:lang w:val="en-US"/>
              </w:rPr>
              <w:t>:</w:t>
            </w:r>
            <w:r w:rsidRPr="00B35C68">
              <w:rPr>
                <w:sz w:val="22"/>
              </w:rPr>
              <w:t xml:space="preserve"> VT</w:t>
            </w:r>
            <w:r w:rsidRPr="00B35C68">
              <w:rPr>
                <w:sz w:val="22"/>
                <w:lang w:val="en-US"/>
              </w:rPr>
              <w:t>, VX</w:t>
            </w:r>
            <w:r w:rsidRPr="00B35C68">
              <w:rPr>
                <w:sz w:val="22"/>
              </w:rPr>
              <w:t>.</w:t>
            </w:r>
          </w:p>
          <w:p w:rsidR="009E142E" w:rsidRPr="00B35C68" w:rsidRDefault="009E142E" w:rsidP="009E142E">
            <w:pPr>
              <w:jc w:val="both"/>
              <w:rPr>
                <w:b/>
                <w:sz w:val="26"/>
                <w:szCs w:val="26"/>
              </w:rPr>
            </w:pPr>
            <w:r w:rsidRPr="00B35C68">
              <w:rPr>
                <w:b/>
                <w:i/>
                <w:sz w:val="26"/>
                <w:szCs w:val="26"/>
              </w:rPr>
              <w:tab/>
            </w:r>
          </w:p>
          <w:p w:rsidR="009E142E" w:rsidRPr="00B35C68" w:rsidRDefault="009E142E" w:rsidP="009E142E">
            <w:pPr>
              <w:ind w:left="284"/>
            </w:pPr>
          </w:p>
        </w:tc>
        <w:tc>
          <w:tcPr>
            <w:tcW w:w="4531" w:type="dxa"/>
          </w:tcPr>
          <w:p w:rsidR="009E142E" w:rsidRPr="00B35C68" w:rsidRDefault="009E142E" w:rsidP="009E142E">
            <w:pPr>
              <w:jc w:val="center"/>
              <w:rPr>
                <w:b/>
              </w:rPr>
            </w:pPr>
            <w:r w:rsidRPr="00B35C68">
              <w:rPr>
                <w:b/>
                <w:lang w:val="en-US"/>
              </w:rPr>
              <w:t xml:space="preserve">KT. </w:t>
            </w:r>
            <w:r w:rsidRPr="00B35C68">
              <w:rPr>
                <w:b/>
              </w:rPr>
              <w:t>CHỦ TỊCH</w:t>
            </w:r>
          </w:p>
          <w:p w:rsidR="009E142E" w:rsidRPr="00B35C68" w:rsidRDefault="009E142E" w:rsidP="009E142E">
            <w:pPr>
              <w:jc w:val="center"/>
              <w:rPr>
                <w:b/>
                <w:lang w:val="en-US"/>
              </w:rPr>
            </w:pPr>
            <w:r w:rsidRPr="00B35C68">
              <w:rPr>
                <w:b/>
                <w:lang w:val="en-US"/>
              </w:rPr>
              <w:t>PHÓ CHỦ TỊCH</w:t>
            </w:r>
          </w:p>
          <w:p w:rsidR="009E142E" w:rsidRPr="00B35C68" w:rsidRDefault="009E142E" w:rsidP="009E142E">
            <w:pPr>
              <w:jc w:val="center"/>
              <w:rPr>
                <w:b/>
                <w:lang w:val="en-US"/>
              </w:rPr>
            </w:pPr>
          </w:p>
          <w:p w:rsidR="009E142E" w:rsidRPr="00B35C68" w:rsidRDefault="009E142E" w:rsidP="009E142E">
            <w:pPr>
              <w:jc w:val="center"/>
              <w:rPr>
                <w:b/>
                <w:lang w:val="en-US"/>
              </w:rPr>
            </w:pPr>
          </w:p>
          <w:p w:rsidR="009E142E" w:rsidRPr="00B35C68" w:rsidRDefault="009E142E" w:rsidP="009E142E">
            <w:pPr>
              <w:jc w:val="center"/>
              <w:rPr>
                <w:b/>
                <w:lang w:val="en-US"/>
              </w:rPr>
            </w:pPr>
          </w:p>
          <w:p w:rsidR="009E142E" w:rsidRPr="00B35C68" w:rsidRDefault="009E142E" w:rsidP="009E142E">
            <w:pPr>
              <w:jc w:val="center"/>
              <w:rPr>
                <w:b/>
                <w:lang w:val="en-US"/>
              </w:rPr>
            </w:pPr>
          </w:p>
          <w:p w:rsidR="009E142E" w:rsidRPr="00B35C68" w:rsidRDefault="009E142E" w:rsidP="009E142E">
            <w:pPr>
              <w:jc w:val="center"/>
              <w:rPr>
                <w:b/>
                <w:lang w:val="en-US"/>
              </w:rPr>
            </w:pPr>
          </w:p>
          <w:p w:rsidR="009E142E" w:rsidRPr="00B35C68" w:rsidRDefault="009E142E" w:rsidP="009E142E">
            <w:pPr>
              <w:jc w:val="center"/>
              <w:rPr>
                <w:b/>
                <w:lang w:val="en-US"/>
              </w:rPr>
            </w:pPr>
          </w:p>
          <w:p w:rsidR="009E142E" w:rsidRPr="00B35C68" w:rsidRDefault="009E142E" w:rsidP="009E142E">
            <w:pPr>
              <w:jc w:val="center"/>
              <w:rPr>
                <w:lang w:val="en-US"/>
              </w:rPr>
            </w:pPr>
            <w:r w:rsidRPr="00B35C68">
              <w:rPr>
                <w:b/>
                <w:lang w:val="en-US"/>
              </w:rPr>
              <w:t>Phạm Đăng Quyền</w:t>
            </w:r>
          </w:p>
        </w:tc>
      </w:tr>
    </w:tbl>
    <w:p w:rsidR="009E142E" w:rsidRPr="00B35C68" w:rsidRDefault="009E142E" w:rsidP="009E142E">
      <w:pPr>
        <w:spacing w:before="120" w:after="120" w:line="240" w:lineRule="auto"/>
        <w:jc w:val="both"/>
      </w:pPr>
    </w:p>
    <w:p w:rsidR="00350AA9" w:rsidRPr="00B35C68" w:rsidRDefault="00350AA9" w:rsidP="00350AA9">
      <w:pPr>
        <w:rPr>
          <w:sz w:val="22"/>
          <w:lang w:val="en-US"/>
        </w:rPr>
      </w:pPr>
    </w:p>
    <w:p w:rsidR="009E142E" w:rsidRPr="00B35C68" w:rsidRDefault="009E142E">
      <w:pPr>
        <w:rPr>
          <w:sz w:val="22"/>
          <w:lang w:val="en-US"/>
        </w:rPr>
      </w:pPr>
      <w:r w:rsidRPr="00B35C68">
        <w:rPr>
          <w:sz w:val="22"/>
          <w:lang w:val="en-US"/>
        </w:rPr>
        <w:br w:type="page"/>
      </w:r>
    </w:p>
    <w:p w:rsidR="00242EA4" w:rsidRPr="00B35C68" w:rsidRDefault="00242EA4" w:rsidP="00EC2528">
      <w:pPr>
        <w:spacing w:before="120" w:after="0" w:line="240" w:lineRule="auto"/>
        <w:jc w:val="center"/>
        <w:rPr>
          <w:b/>
          <w:szCs w:val="28"/>
          <w:lang w:val="en-US"/>
        </w:rPr>
        <w:sectPr w:rsidR="00242EA4" w:rsidRPr="00B35C68" w:rsidSect="00A02641">
          <w:headerReference w:type="default" r:id="rId9"/>
          <w:footerReference w:type="default" r:id="rId10"/>
          <w:pgSz w:w="11906" w:h="16838"/>
          <w:pgMar w:top="1134" w:right="1134" w:bottom="1134" w:left="1701" w:header="454" w:footer="454" w:gutter="0"/>
          <w:pgNumType w:start="1"/>
          <w:cols w:space="720"/>
          <w:titlePg/>
          <w:docGrid w:linePitch="381"/>
        </w:sectPr>
      </w:pPr>
    </w:p>
    <w:p w:rsidR="00350AA9" w:rsidRPr="00B35C68" w:rsidRDefault="009E142E" w:rsidP="00EC2528">
      <w:pPr>
        <w:spacing w:before="120" w:after="0" w:line="240" w:lineRule="auto"/>
        <w:jc w:val="center"/>
        <w:rPr>
          <w:b/>
          <w:szCs w:val="28"/>
          <w:lang w:val="en-US"/>
        </w:rPr>
      </w:pPr>
      <w:r w:rsidRPr="00B35C68">
        <w:rPr>
          <w:b/>
          <w:szCs w:val="28"/>
          <w:lang w:val="en-US"/>
        </w:rPr>
        <w:lastRenderedPageBreak/>
        <w:t>Phụ lục</w:t>
      </w:r>
      <w:r w:rsidR="000302CF">
        <w:rPr>
          <w:b/>
          <w:szCs w:val="28"/>
          <w:lang w:val="en-US"/>
        </w:rPr>
        <w:t xml:space="preserve"> I.</w:t>
      </w:r>
    </w:p>
    <w:p w:rsidR="00EC2528" w:rsidRPr="00B35C68" w:rsidRDefault="00EC2528" w:rsidP="00242EA4">
      <w:pPr>
        <w:spacing w:before="120" w:after="0" w:line="240" w:lineRule="auto"/>
        <w:jc w:val="center"/>
        <w:rPr>
          <w:b/>
          <w:szCs w:val="28"/>
          <w:lang w:val="en-US"/>
        </w:rPr>
      </w:pPr>
      <w:r w:rsidRPr="00B35C68">
        <w:rPr>
          <w:b/>
          <w:szCs w:val="28"/>
          <w:lang w:val="en-US"/>
        </w:rPr>
        <w:t>DANH SÁCH CÁC NHÀ MÁY NƯỚC TRÊN ĐỊA BÀN TỈNH</w:t>
      </w:r>
      <w:r w:rsidR="0014581A" w:rsidRPr="00B35C68">
        <w:rPr>
          <w:b/>
          <w:szCs w:val="28"/>
          <w:lang w:val="en-US"/>
        </w:rPr>
        <w:t xml:space="preserve"> VÀ LẤY MẪU XÉT NGHIỆM</w:t>
      </w:r>
    </w:p>
    <w:p w:rsidR="00EC2528" w:rsidRPr="00B35C68" w:rsidRDefault="00EC2528" w:rsidP="00EC2528">
      <w:pPr>
        <w:spacing w:before="120" w:after="0" w:line="240" w:lineRule="auto"/>
        <w:jc w:val="center"/>
        <w:rPr>
          <w:i/>
          <w:szCs w:val="28"/>
          <w:lang w:val="en-US"/>
        </w:rPr>
      </w:pPr>
      <w:r w:rsidRPr="00B35C68">
        <w:rPr>
          <w:i/>
          <w:szCs w:val="28"/>
          <w:lang w:val="en-US"/>
        </w:rPr>
        <w:t xml:space="preserve">(Kèm theo Kế hoạch số  </w:t>
      </w:r>
      <w:r w:rsidR="00CB50E7" w:rsidRPr="00B35C68">
        <w:rPr>
          <w:i/>
          <w:szCs w:val="28"/>
          <w:lang w:val="en-US"/>
        </w:rPr>
        <w:t xml:space="preserve">     </w:t>
      </w:r>
      <w:r w:rsidRPr="00B35C68">
        <w:rPr>
          <w:i/>
          <w:szCs w:val="28"/>
          <w:lang w:val="en-US"/>
        </w:rPr>
        <w:t xml:space="preserve">   /KH-UBND ngày    tháng   năm 2020 của UBND tỉnh)</w:t>
      </w:r>
    </w:p>
    <w:p w:rsidR="00350AA9" w:rsidRPr="00B35C68" w:rsidRDefault="00350AA9" w:rsidP="00350AA9">
      <w:pPr>
        <w:rPr>
          <w:sz w:val="22"/>
          <w:lang w:val="en-US"/>
        </w:rPr>
      </w:pPr>
    </w:p>
    <w:tbl>
      <w:tblPr>
        <w:tblW w:w="14175" w:type="dxa"/>
        <w:tblInd w:w="392" w:type="dxa"/>
        <w:tblLook w:val="04A0" w:firstRow="1" w:lastRow="0" w:firstColumn="1" w:lastColumn="0" w:noHBand="0" w:noVBand="1"/>
      </w:tblPr>
      <w:tblGrid>
        <w:gridCol w:w="709"/>
        <w:gridCol w:w="1779"/>
        <w:gridCol w:w="2473"/>
        <w:gridCol w:w="3119"/>
        <w:gridCol w:w="2126"/>
        <w:gridCol w:w="2410"/>
        <w:gridCol w:w="1559"/>
      </w:tblGrid>
      <w:tr w:rsidR="00242EA4" w:rsidRPr="00B35C68" w:rsidTr="00242EA4">
        <w:trPr>
          <w:trHeight w:val="84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STT</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Địa bàn</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Tên cơ sở</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Đơn vị quản lý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Calibri" w:cs="Times New Roman"/>
                <w:b/>
                <w:sz w:val="26"/>
                <w:szCs w:val="26"/>
              </w:rPr>
              <w:t xml:space="preserve">Công suất thiết kế </w:t>
            </w:r>
            <w:r w:rsidRPr="00B35C68">
              <w:rPr>
                <w:rFonts w:eastAsia="Calibri" w:cs="Times New Roman"/>
                <w:sz w:val="26"/>
                <w:szCs w:val="26"/>
              </w:rPr>
              <w:t>(m</w:t>
            </w:r>
            <w:r w:rsidRPr="00B35C68">
              <w:rPr>
                <w:rFonts w:eastAsia="Calibri" w:cs="Times New Roman"/>
                <w:sz w:val="26"/>
                <w:szCs w:val="26"/>
                <w:vertAlign w:val="superscript"/>
              </w:rPr>
              <w:t>3</w:t>
            </w:r>
            <w:r w:rsidRPr="00B35C68">
              <w:rPr>
                <w:rFonts w:eastAsia="Calibri" w:cs="Times New Roman"/>
                <w:sz w:val="26"/>
                <w:szCs w:val="26"/>
              </w:rPr>
              <w:t>/ngày đêm)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Nguồn nước khai thác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b/>
                <w:bCs/>
                <w:color w:val="000000"/>
                <w:sz w:val="26"/>
                <w:szCs w:val="26"/>
                <w:lang w:val="en-US"/>
              </w:rPr>
            </w:pPr>
            <w:r w:rsidRPr="00B35C68">
              <w:rPr>
                <w:rFonts w:eastAsia="Times New Roman" w:cs="Times New Roman"/>
                <w:b/>
                <w:bCs/>
                <w:color w:val="000000"/>
                <w:sz w:val="26"/>
                <w:szCs w:val="26"/>
                <w:lang w:val="en-US"/>
              </w:rPr>
              <w:t>Số lượng lấy mẫu</w:t>
            </w:r>
          </w:p>
        </w:tc>
      </w:tr>
      <w:tr w:rsidR="00242EA4" w:rsidRPr="000302CF" w:rsidTr="00242EA4">
        <w:trPr>
          <w:trHeight w:val="78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TP. Thanh Hóa </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Hàm Rồng</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35,000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Mật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50,000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Quảng Thịnh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15,000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015EFE"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015EFE"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2</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Vĩnh Lộc</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xã Vĩnh Thành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1,350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Vĩnh Hùng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CP Việt Thành Công- VTCI</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4,800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3</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Yên Định</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CN cấp nước xã Định Long - Định Liên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1,600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Thị trấn Quán Lào</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TNHH MTV Trường Tuấn</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4,000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CN cấp nước xã Định Tường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760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Yên Định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1,200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4</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Thiệu Hóa</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CN cấp nước thị trấn Vạn Hà</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760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CN cấp nước xã Thiệu Đô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1,300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0E1809">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Công ty SHAKITO-VŨ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TNHH Bê Tông Minh Nguyên</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2,500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5</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Triệu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Triệu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3,600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6</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Đông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Đông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5,000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Trạm chung chuyển nước thành phẩm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0</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TP. Sầm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Sầm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Trạm chung chuyển nước thành phẩm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0</w:t>
            </w:r>
          </w:p>
        </w:tc>
      </w:tr>
      <w:tr w:rsidR="00242EA4" w:rsidRPr="000302CF" w:rsidTr="00242EA4">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8</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Ngọc Lặc</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Ngọc Lặc</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1,200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9</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Cẩm Thủy</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Cẩm Thủy</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10</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Thạch Thành</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Thạch Thành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lastRenderedPageBreak/>
              <w:t>11</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Thọ Xuân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Trạm xử lý nước sạch  thị trấn Thọ Xuân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đầu tư bất động sản và xây dựng Đức Minh</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1,500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TNHH nước sạch Lam Sơn -Sao vàng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Cty CPXD, đầu tư và Phát triển nông thôn - Miển tây</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8,000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B30A75"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12</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TX. Nghi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Nhà máy nước sạch Bình Minh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Công ty TNHH XD và SXVLXD Bình Minh tại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90,000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0E1809">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Anh Phát</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Tổng Công ty ĐTXD&amp;TM Anh Phát</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90,000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552E50">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Chi nhánh cấp nước </w:t>
            </w:r>
            <w:r w:rsidR="00552E50" w:rsidRPr="000302CF">
              <w:rPr>
                <w:rFonts w:eastAsia="Times New Roman" w:cs="Times New Roman"/>
                <w:color w:val="000000"/>
                <w:sz w:val="26"/>
                <w:szCs w:val="26"/>
                <w:lang w:val="en-US"/>
              </w:rPr>
              <w:t>Nghi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0E1809">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Hao Hao</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Tổng Công ty ĐTXD&amp;TM Anh Phát</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B35C68"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B30A75"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13</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Quảng Xương</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cấp nước An Bình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0E1809">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Công ty cổ phần đầu tư cấp nước An Bình </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10,000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B35C68"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B35C68"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B35C68"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Công ty CP Miền Trung</w:t>
            </w:r>
          </w:p>
        </w:tc>
        <w:tc>
          <w:tcPr>
            <w:tcW w:w="3119"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Công ty cổ phần đầu tư cấp nước An Bình</w:t>
            </w:r>
          </w:p>
        </w:tc>
        <w:tc>
          <w:tcPr>
            <w:tcW w:w="2126"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15,000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1</w:t>
            </w:r>
          </w:p>
        </w:tc>
      </w:tr>
      <w:tr w:rsidR="00242EA4" w:rsidRPr="00B35C68"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B35C68" w:rsidRDefault="00B30A75"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14</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B35C68" w:rsidRDefault="00242EA4" w:rsidP="00242EA4">
            <w:pPr>
              <w:spacing w:after="0" w:line="240" w:lineRule="auto"/>
              <w:rPr>
                <w:rFonts w:eastAsia="Times New Roman" w:cs="Times New Roman"/>
                <w:color w:val="000000"/>
                <w:sz w:val="26"/>
                <w:szCs w:val="26"/>
                <w:lang w:val="en-US"/>
              </w:rPr>
            </w:pPr>
            <w:r w:rsidRPr="00B35C68">
              <w:rPr>
                <w:rFonts w:eastAsia="Times New Roman" w:cs="Times New Roman"/>
                <w:color w:val="000000"/>
                <w:sz w:val="26"/>
                <w:szCs w:val="26"/>
                <w:lang w:val="en-US"/>
              </w:rPr>
              <w:t>Huyện Nông Cống</w:t>
            </w:r>
          </w:p>
        </w:tc>
        <w:tc>
          <w:tcPr>
            <w:tcW w:w="2473"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Nhà máy sản xuất nước sinh hoạt Minh Thọ</w:t>
            </w:r>
          </w:p>
        </w:tc>
        <w:tc>
          <w:tcPr>
            <w:tcW w:w="3119"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UBND thị trấn Nông Cống</w:t>
            </w:r>
          </w:p>
        </w:tc>
        <w:tc>
          <w:tcPr>
            <w:tcW w:w="2126"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2,200</w:t>
            </w:r>
          </w:p>
        </w:tc>
        <w:tc>
          <w:tcPr>
            <w:tcW w:w="2410"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B35C68" w:rsidRDefault="00242EA4" w:rsidP="00242EA4">
            <w:pPr>
              <w:spacing w:after="0" w:line="240" w:lineRule="auto"/>
              <w:jc w:val="center"/>
              <w:rPr>
                <w:rFonts w:eastAsia="Times New Roman" w:cs="Times New Roman"/>
                <w:color w:val="000000"/>
                <w:sz w:val="26"/>
                <w:szCs w:val="26"/>
                <w:lang w:val="en-US"/>
              </w:rPr>
            </w:pPr>
            <w:r w:rsidRPr="00B35C68">
              <w:rPr>
                <w:rFonts w:eastAsia="Times New Roman" w:cs="Times New Roman"/>
                <w:color w:val="000000"/>
                <w:sz w:val="26"/>
                <w:szCs w:val="26"/>
                <w:lang w:val="en-US"/>
              </w:rPr>
              <w:t>1</w:t>
            </w:r>
          </w:p>
        </w:tc>
      </w:tr>
      <w:tr w:rsidR="00242EA4" w:rsidRPr="000302CF" w:rsidTr="000E1809">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B35C68"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B35C68"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Nông Cống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2,400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xã Vạn Thắng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320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645"/>
        </w:trPr>
        <w:tc>
          <w:tcPr>
            <w:tcW w:w="709" w:type="dxa"/>
            <w:tcBorders>
              <w:top w:val="nil"/>
              <w:left w:val="single" w:sz="4" w:space="0" w:color="auto"/>
              <w:bottom w:val="nil"/>
              <w:right w:val="single" w:sz="4" w:space="0" w:color="auto"/>
            </w:tcBorders>
            <w:shd w:val="clear" w:color="auto" w:fill="auto"/>
            <w:vAlign w:val="center"/>
            <w:hideMark/>
          </w:tcPr>
          <w:p w:rsidR="00242EA4" w:rsidRPr="000302CF" w:rsidRDefault="00242EA4" w:rsidP="00B30A75">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r w:rsidR="00B30A75" w:rsidRPr="000302CF">
              <w:rPr>
                <w:rFonts w:eastAsia="Times New Roman" w:cs="Times New Roman"/>
                <w:color w:val="000000"/>
                <w:sz w:val="26"/>
                <w:szCs w:val="26"/>
                <w:lang w:val="en-US"/>
              </w:rPr>
              <w:t>5</w:t>
            </w:r>
          </w:p>
        </w:tc>
        <w:tc>
          <w:tcPr>
            <w:tcW w:w="1779" w:type="dxa"/>
            <w:tcBorders>
              <w:top w:val="nil"/>
              <w:left w:val="nil"/>
              <w:bottom w:val="nil"/>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Như Thanh</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Trạm cấp nước sạch Thị trấn Bến Sung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Bến en Xanh</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2EA4" w:rsidRPr="000302CF" w:rsidRDefault="00242EA4" w:rsidP="00B30A75">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r w:rsidR="00B30A75" w:rsidRPr="000302CF">
              <w:rPr>
                <w:rFonts w:eastAsia="Times New Roman" w:cs="Times New Roman"/>
                <w:color w:val="000000"/>
                <w:sz w:val="26"/>
                <w:szCs w:val="26"/>
                <w:lang w:val="en-US"/>
              </w:rPr>
              <w:t>6</w:t>
            </w:r>
          </w:p>
        </w:tc>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Hoằng Hóa</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Hoằng Tiến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6,000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E93873" w:rsidP="00E93873">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xã Hoằng Xuân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 xml:space="preserve">Công ty TNHH&amp;TM Trường Thành </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6,000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single" w:sz="4" w:space="0" w:color="auto"/>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A02641">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Hoằng Hóa</w:t>
            </w:r>
            <w:r w:rsidR="0098396A" w:rsidRPr="000302CF">
              <w:rPr>
                <w:rFonts w:eastAsia="Times New Roman" w:cs="Times New Roman"/>
                <w:color w:val="000000"/>
                <w:sz w:val="26"/>
                <w:szCs w:val="26"/>
                <w:lang w:val="en-US"/>
              </w:rPr>
              <w:t xml:space="preserve">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7,200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B30A75">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r w:rsidR="00B30A75" w:rsidRPr="000302CF">
              <w:rPr>
                <w:rFonts w:eastAsia="Times New Roman" w:cs="Times New Roman"/>
                <w:color w:val="000000"/>
                <w:sz w:val="26"/>
                <w:szCs w:val="26"/>
                <w:lang w:val="en-US"/>
              </w:rPr>
              <w:t>7</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Hà Trung</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Trạm xử lý nước sạch xã Hà Vinh</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Hợp tác xã dịch vụ nông nghiệp Hà Vinh</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400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98396A"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Hệ thống cấp nước thị trấn Hà Trung</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TNHHXD&amp;TM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2,000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B30A75">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r w:rsidR="00B30A75" w:rsidRPr="000302CF">
              <w:rPr>
                <w:rFonts w:eastAsia="Times New Roman" w:cs="Times New Roman"/>
                <w:color w:val="000000"/>
                <w:sz w:val="26"/>
                <w:szCs w:val="26"/>
                <w:lang w:val="en-US"/>
              </w:rPr>
              <w:t>8</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TX. Bỉm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Bỉm Sơn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cổ phần cấp nước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10,000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B30A75"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19</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Nga Sơn</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xã Nga Yên</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lastRenderedPageBreak/>
              <w:t>20</w:t>
            </w:r>
          </w:p>
        </w:tc>
        <w:tc>
          <w:tcPr>
            <w:tcW w:w="1779" w:type="dxa"/>
            <w:vMerge w:val="restart"/>
            <w:tcBorders>
              <w:top w:val="nil"/>
              <w:left w:val="single" w:sz="4" w:space="0" w:color="auto"/>
              <w:bottom w:val="single" w:sz="4" w:space="0" w:color="000000"/>
              <w:right w:val="single" w:sz="4" w:space="0" w:color="auto"/>
            </w:tcBorders>
            <w:shd w:val="clear" w:color="auto" w:fill="auto"/>
            <w:vAlign w:val="center"/>
            <w:hideMark/>
          </w:tcPr>
          <w:p w:rsidR="00242EA4" w:rsidRPr="000302CF" w:rsidRDefault="00242EA4" w:rsidP="00242EA4">
            <w:pPr>
              <w:spacing w:after="0" w:line="240" w:lineRule="auto"/>
              <w:rPr>
                <w:rFonts w:eastAsia="Times New Roman" w:cs="Times New Roman"/>
                <w:color w:val="000000"/>
                <w:sz w:val="26"/>
                <w:szCs w:val="26"/>
                <w:lang w:val="en-US"/>
              </w:rPr>
            </w:pPr>
            <w:r w:rsidRPr="000302CF">
              <w:rPr>
                <w:rFonts w:eastAsia="Times New Roman" w:cs="Times New Roman"/>
                <w:color w:val="000000"/>
                <w:sz w:val="26"/>
                <w:szCs w:val="26"/>
                <w:lang w:val="en-US"/>
              </w:rPr>
              <w:t>Huyện Hậu Lộc</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xã Minh Lộc</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7,500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Chi nhánh cấp nước xã Tiến Lộc</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Trung tâm Nước sinh hoạt và vệ sinh môi trường nông thôn tỉnh Thanh Hóa</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1,200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ngầm</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sinh hoạt xã Ngư Lộc</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UBND xã Ngư Lộc</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3,000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0302CF" w:rsidTr="00242EA4">
        <w:trPr>
          <w:trHeight w:val="780"/>
        </w:trPr>
        <w:tc>
          <w:tcPr>
            <w:tcW w:w="70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1779" w:type="dxa"/>
            <w:vMerge/>
            <w:tcBorders>
              <w:top w:val="nil"/>
              <w:left w:val="single" w:sz="4" w:space="0" w:color="auto"/>
              <w:bottom w:val="single" w:sz="4" w:space="0" w:color="000000"/>
              <w:right w:val="single" w:sz="4" w:space="0" w:color="auto"/>
            </w:tcBorders>
            <w:vAlign w:val="center"/>
            <w:hideMark/>
          </w:tcPr>
          <w:p w:rsidR="00242EA4" w:rsidRPr="000302CF" w:rsidRDefault="00242EA4" w:rsidP="00242EA4">
            <w:pPr>
              <w:spacing w:after="0" w:line="240" w:lineRule="auto"/>
              <w:rPr>
                <w:rFonts w:eastAsia="Times New Roman" w:cs="Times New Roman"/>
                <w:color w:val="000000"/>
                <w:sz w:val="26"/>
                <w:szCs w:val="26"/>
                <w:lang w:val="en-US"/>
              </w:rPr>
            </w:pP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Nhà máy nước Thị trấn Hậu Lộc</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Công ty CP Xây dựng và Thương mại số 7</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2,000</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Nước bề mặt</w:t>
            </w:r>
          </w:p>
        </w:tc>
        <w:tc>
          <w:tcPr>
            <w:tcW w:w="155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color w:val="000000"/>
                <w:sz w:val="26"/>
                <w:szCs w:val="26"/>
                <w:lang w:val="en-US"/>
              </w:rPr>
            </w:pPr>
            <w:r w:rsidRPr="000302CF">
              <w:rPr>
                <w:rFonts w:eastAsia="Times New Roman" w:cs="Times New Roman"/>
                <w:color w:val="000000"/>
                <w:sz w:val="26"/>
                <w:szCs w:val="26"/>
                <w:lang w:val="en-US"/>
              </w:rPr>
              <w:t>1</w:t>
            </w:r>
          </w:p>
        </w:tc>
      </w:tr>
      <w:tr w:rsidR="00242EA4" w:rsidRPr="00242EA4" w:rsidTr="00242EA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 </w:t>
            </w:r>
          </w:p>
        </w:tc>
        <w:tc>
          <w:tcPr>
            <w:tcW w:w="177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Tổng cộng</w:t>
            </w:r>
          </w:p>
        </w:tc>
        <w:tc>
          <w:tcPr>
            <w:tcW w:w="2473"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 </w:t>
            </w:r>
          </w:p>
        </w:tc>
        <w:tc>
          <w:tcPr>
            <w:tcW w:w="3119"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 </w:t>
            </w:r>
          </w:p>
        </w:tc>
        <w:tc>
          <w:tcPr>
            <w:tcW w:w="2126"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 </w:t>
            </w:r>
          </w:p>
        </w:tc>
        <w:tc>
          <w:tcPr>
            <w:tcW w:w="2410" w:type="dxa"/>
            <w:tcBorders>
              <w:top w:val="nil"/>
              <w:left w:val="nil"/>
              <w:bottom w:val="single" w:sz="4" w:space="0" w:color="auto"/>
              <w:right w:val="single" w:sz="4" w:space="0" w:color="auto"/>
            </w:tcBorders>
            <w:shd w:val="clear" w:color="auto" w:fill="auto"/>
            <w:vAlign w:val="center"/>
            <w:hideMark/>
          </w:tcPr>
          <w:p w:rsidR="00242EA4" w:rsidRPr="000302CF" w:rsidRDefault="00242EA4" w:rsidP="00242EA4">
            <w:pPr>
              <w:spacing w:after="0" w:line="240" w:lineRule="auto"/>
              <w:jc w:val="center"/>
              <w:rPr>
                <w:rFonts w:eastAsia="Times New Roman" w:cs="Times New Roman"/>
                <w:b/>
                <w:bCs/>
                <w:color w:val="000000"/>
                <w:sz w:val="26"/>
                <w:szCs w:val="26"/>
                <w:lang w:val="en-US"/>
              </w:rPr>
            </w:pPr>
          </w:p>
        </w:tc>
        <w:tc>
          <w:tcPr>
            <w:tcW w:w="1559" w:type="dxa"/>
            <w:tcBorders>
              <w:top w:val="nil"/>
              <w:left w:val="nil"/>
              <w:bottom w:val="single" w:sz="4" w:space="0" w:color="auto"/>
              <w:right w:val="single" w:sz="4" w:space="0" w:color="auto"/>
            </w:tcBorders>
            <w:shd w:val="clear" w:color="auto" w:fill="auto"/>
            <w:vAlign w:val="center"/>
            <w:hideMark/>
          </w:tcPr>
          <w:p w:rsidR="00242EA4" w:rsidRPr="00242EA4" w:rsidRDefault="00B30A75" w:rsidP="00015EFE">
            <w:pPr>
              <w:spacing w:after="0" w:line="240" w:lineRule="auto"/>
              <w:jc w:val="center"/>
              <w:rPr>
                <w:rFonts w:eastAsia="Times New Roman" w:cs="Times New Roman"/>
                <w:b/>
                <w:bCs/>
                <w:color w:val="000000"/>
                <w:sz w:val="26"/>
                <w:szCs w:val="26"/>
                <w:lang w:val="en-US"/>
              </w:rPr>
            </w:pPr>
            <w:r w:rsidRPr="000302CF">
              <w:rPr>
                <w:rFonts w:eastAsia="Times New Roman" w:cs="Times New Roman"/>
                <w:b/>
                <w:bCs/>
                <w:color w:val="000000"/>
                <w:sz w:val="26"/>
                <w:szCs w:val="26"/>
                <w:lang w:val="en-US"/>
              </w:rPr>
              <w:t>3</w:t>
            </w:r>
            <w:r w:rsidR="00015EFE" w:rsidRPr="000302CF">
              <w:rPr>
                <w:rFonts w:eastAsia="Times New Roman" w:cs="Times New Roman"/>
                <w:b/>
                <w:bCs/>
                <w:color w:val="000000"/>
                <w:sz w:val="26"/>
                <w:szCs w:val="26"/>
                <w:lang w:val="en-US"/>
              </w:rPr>
              <w:t>9</w:t>
            </w:r>
          </w:p>
        </w:tc>
      </w:tr>
    </w:tbl>
    <w:p w:rsidR="00242EA4" w:rsidRDefault="00242EA4" w:rsidP="00350AA9">
      <w:pPr>
        <w:rPr>
          <w:sz w:val="22"/>
          <w:lang w:val="en-US"/>
        </w:rPr>
        <w:sectPr w:rsidR="00242EA4" w:rsidSect="00242EA4">
          <w:pgSz w:w="16838" w:h="11906" w:orient="landscape"/>
          <w:pgMar w:top="1418" w:right="1134" w:bottom="1134" w:left="1134" w:header="454" w:footer="454" w:gutter="0"/>
          <w:pgNumType w:start="1"/>
          <w:cols w:space="720"/>
          <w:titlePg/>
          <w:docGrid w:linePitch="381"/>
        </w:sectPr>
      </w:pPr>
    </w:p>
    <w:p w:rsidR="00D41459" w:rsidRPr="00F6788D" w:rsidRDefault="00D41459" w:rsidP="004A60E3">
      <w:pPr>
        <w:widowControl w:val="0"/>
        <w:shd w:val="clear" w:color="auto" w:fill="FFFFFF"/>
        <w:spacing w:before="120" w:after="0" w:line="240" w:lineRule="auto"/>
        <w:jc w:val="center"/>
        <w:rPr>
          <w:rFonts w:eastAsia="Times New Roman" w:cs="Times New Roman"/>
          <w:b/>
          <w:bCs/>
          <w:color w:val="000000"/>
          <w:spacing w:val="-4"/>
          <w:szCs w:val="28"/>
          <w:lang w:val="en-US"/>
        </w:rPr>
      </w:pPr>
      <w:r w:rsidRPr="00CF0FA5">
        <w:rPr>
          <w:rFonts w:eastAsia="Times New Roman" w:cs="Times New Roman"/>
          <w:b/>
          <w:bCs/>
          <w:color w:val="000000"/>
          <w:spacing w:val="-4"/>
          <w:szCs w:val="28"/>
          <w:lang w:val="it-IT"/>
        </w:rPr>
        <w:lastRenderedPageBreak/>
        <w:t>Phụ lục</w:t>
      </w:r>
      <w:r w:rsidRPr="00CF0FA5">
        <w:rPr>
          <w:rFonts w:eastAsia="Times New Roman" w:cs="Times New Roman"/>
          <w:b/>
          <w:bCs/>
          <w:color w:val="000000"/>
          <w:spacing w:val="-4"/>
          <w:szCs w:val="28"/>
        </w:rPr>
        <w:t xml:space="preserve"> </w:t>
      </w:r>
      <w:r w:rsidR="00F6788D">
        <w:rPr>
          <w:rFonts w:eastAsia="Times New Roman" w:cs="Times New Roman"/>
          <w:b/>
          <w:bCs/>
          <w:color w:val="000000"/>
          <w:spacing w:val="-4"/>
          <w:szCs w:val="28"/>
          <w:lang w:val="en-US"/>
        </w:rPr>
        <w:t>II</w:t>
      </w:r>
    </w:p>
    <w:p w:rsidR="004A60E3" w:rsidRDefault="00D41459" w:rsidP="004A60E3">
      <w:pPr>
        <w:widowControl w:val="0"/>
        <w:shd w:val="clear" w:color="auto" w:fill="FFFFFF"/>
        <w:spacing w:before="120" w:after="0" w:line="240" w:lineRule="auto"/>
        <w:jc w:val="center"/>
        <w:rPr>
          <w:rFonts w:eastAsia="Times New Roman" w:cs="Times New Roman"/>
          <w:b/>
          <w:color w:val="000000"/>
          <w:spacing w:val="-4"/>
          <w:sz w:val="24"/>
          <w:szCs w:val="24"/>
          <w:lang w:val="pt-BR"/>
        </w:rPr>
      </w:pPr>
      <w:bookmarkStart w:id="1" w:name="chuong_phuluc_4_name"/>
      <w:r w:rsidRPr="00CF0FA5">
        <w:rPr>
          <w:rFonts w:eastAsia="Times New Roman" w:cs="Times New Roman"/>
          <w:b/>
          <w:color w:val="000000"/>
          <w:spacing w:val="-4"/>
          <w:sz w:val="24"/>
          <w:szCs w:val="24"/>
          <w:lang w:val="pt-BR"/>
        </w:rPr>
        <w:t>DỰ ÁN XÂY DỰNG QUY CHUẨN KỸ THUẬT ĐỊA PHƯƠNG</w:t>
      </w:r>
      <w:bookmarkEnd w:id="1"/>
    </w:p>
    <w:p w:rsidR="004A60E3" w:rsidRPr="00B35C68" w:rsidRDefault="004A60E3" w:rsidP="004A60E3">
      <w:pPr>
        <w:spacing w:before="120" w:after="0" w:line="240" w:lineRule="auto"/>
        <w:jc w:val="center"/>
        <w:rPr>
          <w:i/>
          <w:szCs w:val="28"/>
          <w:lang w:val="en-US"/>
        </w:rPr>
      </w:pPr>
      <w:r w:rsidRPr="00CF0FA5">
        <w:rPr>
          <w:rFonts w:eastAsia="Times New Roman" w:cs="Times New Roman"/>
          <w:b/>
          <w:noProof/>
          <w:color w:val="000000"/>
          <w:spacing w:val="-4"/>
          <w:sz w:val="24"/>
          <w:szCs w:val="24"/>
          <w:lang w:val="en-US"/>
        </w:rPr>
        <mc:AlternateContent>
          <mc:Choice Requires="wps">
            <w:drawing>
              <wp:anchor distT="0" distB="0" distL="114300" distR="114300" simplePos="0" relativeHeight="251658240" behindDoc="0" locked="0" layoutInCell="1" allowOverlap="1" wp14:anchorId="610041AC" wp14:editId="61E45154">
                <wp:simplePos x="0" y="0"/>
                <wp:positionH relativeFrom="column">
                  <wp:posOffset>1938655</wp:posOffset>
                </wp:positionH>
                <wp:positionV relativeFrom="paragraph">
                  <wp:posOffset>277495</wp:posOffset>
                </wp:positionV>
                <wp:extent cx="1819910"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181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B0F31" id="Straight Connector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2.65pt,21.85pt" to="295.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" strokecolor="black [3200]" strokeweight=".5pt">
                <v:stroke joinstyle="miter"/>
              </v:line>
            </w:pict>
          </mc:Fallback>
        </mc:AlternateContent>
      </w:r>
      <w:r w:rsidRPr="00B35C68">
        <w:rPr>
          <w:i/>
          <w:szCs w:val="28"/>
          <w:lang w:val="en-US"/>
        </w:rPr>
        <w:t xml:space="preserve">(Kèm theo Kế hoạch số       </w:t>
      </w:r>
      <w:r>
        <w:rPr>
          <w:i/>
          <w:szCs w:val="28"/>
          <w:lang w:val="en-US"/>
        </w:rPr>
        <w:t xml:space="preserve">   /KH-UBND ngày    /     /</w:t>
      </w:r>
      <w:r w:rsidRPr="00B35C68">
        <w:rPr>
          <w:i/>
          <w:szCs w:val="28"/>
          <w:lang w:val="en-US"/>
        </w:rPr>
        <w:t>2020 của UBND tỉnh)</w:t>
      </w:r>
    </w:p>
    <w:p w:rsidR="00D41459" w:rsidRPr="00CF0FA5" w:rsidRDefault="00D41459" w:rsidP="00D41459">
      <w:pPr>
        <w:widowControl w:val="0"/>
        <w:shd w:val="clear" w:color="auto" w:fill="FFFFFF"/>
        <w:spacing w:after="0" w:line="240" w:lineRule="auto"/>
        <w:jc w:val="center"/>
        <w:rPr>
          <w:rFonts w:eastAsia="Times New Roman" w:cs="Times New Roman"/>
          <w:b/>
          <w:color w:val="000000"/>
          <w:spacing w:val="-4"/>
          <w:sz w:val="24"/>
          <w:szCs w:val="24"/>
          <w:lang w:val="en-US"/>
        </w:rPr>
      </w:pPr>
      <w:r w:rsidRPr="00CF0FA5">
        <w:rPr>
          <w:rFonts w:eastAsia="Times New Roman" w:cs="Times New Roman"/>
          <w:b/>
          <w:color w:val="000000"/>
          <w:spacing w:val="-4"/>
          <w:sz w:val="24"/>
          <w:szCs w:val="24"/>
          <w:lang w:val="pt-BR"/>
        </w:rPr>
        <w:br/>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pt-BR"/>
        </w:rPr>
        <w:t>1. Tên gọi quy chuẩn kỹ thuật</w:t>
      </w:r>
      <w:r w:rsidR="00E60FB0">
        <w:rPr>
          <w:rFonts w:eastAsia="Times New Roman" w:cs="Times New Roman"/>
          <w:b/>
          <w:bCs/>
          <w:color w:val="000000"/>
          <w:spacing w:val="-4"/>
          <w:szCs w:val="28"/>
          <w:lang w:val="pt-BR"/>
        </w:rPr>
        <w:t xml:space="preserve">: </w:t>
      </w:r>
      <w:r w:rsidR="00E60FB0" w:rsidRPr="00AE6B8C">
        <w:rPr>
          <w:rFonts w:cs="Times New Roman"/>
          <w:color w:val="000000"/>
          <w:szCs w:val="28"/>
          <w:lang w:val="pt-BR"/>
        </w:rPr>
        <w:t xml:space="preserve">Quy </w:t>
      </w:r>
      <w:r w:rsidR="00E60FB0" w:rsidRPr="00AE6B8C">
        <w:rPr>
          <w:rFonts w:cs="Times New Roman"/>
          <w:szCs w:val="28"/>
          <w:lang w:val="pt-BR"/>
        </w:rPr>
        <w:t>chuẩn kỹ thuật địa phương về chất lượng nước sạch sử dụng cho mục đích sinh hoạt</w:t>
      </w:r>
      <w:r w:rsidR="00E60FB0">
        <w:rPr>
          <w:rFonts w:cs="Times New Roman"/>
          <w:szCs w:val="28"/>
          <w:lang w:val="pt-BR"/>
        </w:rPr>
        <w:t>.</w:t>
      </w:r>
    </w:p>
    <w:p w:rsidR="00D41459" w:rsidRDefault="00D41459" w:rsidP="00C513D4">
      <w:pPr>
        <w:widowControl w:val="0"/>
        <w:shd w:val="clear" w:color="auto" w:fill="FFFFFF"/>
        <w:spacing w:before="120" w:after="120" w:line="240" w:lineRule="auto"/>
        <w:ind w:firstLine="720"/>
        <w:rPr>
          <w:rFonts w:eastAsia="Times New Roman" w:cs="Times New Roman"/>
          <w:b/>
          <w:bCs/>
          <w:color w:val="000000"/>
          <w:spacing w:val="-4"/>
          <w:szCs w:val="28"/>
          <w:lang w:val="pt-BR"/>
        </w:rPr>
      </w:pPr>
      <w:r w:rsidRPr="00CF0FA5">
        <w:rPr>
          <w:rFonts w:eastAsia="Times New Roman" w:cs="Times New Roman"/>
          <w:b/>
          <w:bCs/>
          <w:color w:val="000000"/>
          <w:spacing w:val="-4"/>
          <w:szCs w:val="28"/>
          <w:lang w:val="pt-BR"/>
        </w:rPr>
        <w:t>2. Phạm vi và đối tượng áp dụng của quy chuẩn kỹ thuật địa phương</w:t>
      </w:r>
    </w:p>
    <w:p w:rsidR="00E60FB0" w:rsidRPr="00AE6B8C" w:rsidRDefault="00E60FB0" w:rsidP="00C513D4">
      <w:pPr>
        <w:spacing w:before="120" w:after="120" w:line="240" w:lineRule="auto"/>
        <w:ind w:firstLine="720"/>
        <w:jc w:val="both"/>
        <w:rPr>
          <w:rFonts w:cs="Times New Roman"/>
          <w:color w:val="000000"/>
          <w:szCs w:val="28"/>
          <w:lang w:val="pt-BR"/>
        </w:rPr>
      </w:pPr>
      <w:r w:rsidRPr="00AE6B8C">
        <w:rPr>
          <w:rFonts w:cs="Times New Roman"/>
          <w:color w:val="000000"/>
          <w:szCs w:val="28"/>
          <w:lang w:val="pt-BR"/>
        </w:rPr>
        <w:t>Quy chuẩn này áp dụng đối với tổ chức, cá nhân thực hiện một phần hoặc tất cả các hoạt động khai thác, sản xuất, truyền dẫn, buôn bán, bán lẻ nước sạch theo hệ thống cấp nước tập trung hoàn chỉnh</w:t>
      </w:r>
      <w:r>
        <w:rPr>
          <w:rFonts w:cs="Times New Roman"/>
          <w:color w:val="000000"/>
          <w:szCs w:val="28"/>
          <w:lang w:val="pt-BR"/>
        </w:rPr>
        <w:t>.</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pt-BR"/>
        </w:rPr>
        <w:t>3. Cơ quan, tổ chức, cá nhân đề nghị</w:t>
      </w:r>
    </w:p>
    <w:p w:rsidR="00D41459" w:rsidRPr="00CF0FA5" w:rsidRDefault="00E60FB0" w:rsidP="00C513D4">
      <w:pPr>
        <w:widowControl w:val="0"/>
        <w:shd w:val="clear" w:color="auto" w:fill="FFFFFF"/>
        <w:spacing w:before="120" w:after="120" w:line="240" w:lineRule="auto"/>
        <w:ind w:right="-71" w:firstLine="720"/>
        <w:rPr>
          <w:rFonts w:eastAsia="Times New Roman" w:cs="Times New Roman"/>
          <w:color w:val="000000"/>
          <w:spacing w:val="-4"/>
          <w:szCs w:val="28"/>
          <w:lang w:val="en-US"/>
        </w:rPr>
      </w:pPr>
      <w:r>
        <w:rPr>
          <w:rFonts w:eastAsia="Times New Roman" w:cs="Times New Roman"/>
          <w:color w:val="000000"/>
          <w:spacing w:val="-4"/>
          <w:szCs w:val="28"/>
          <w:lang w:val="pt-BR"/>
        </w:rPr>
        <w:t>Tên cơ quan</w:t>
      </w:r>
      <w:r w:rsidR="00D41459" w:rsidRPr="00CF0FA5">
        <w:rPr>
          <w:rFonts w:eastAsia="Times New Roman" w:cs="Times New Roman"/>
          <w:color w:val="000000"/>
          <w:spacing w:val="-4"/>
          <w:szCs w:val="28"/>
          <w:lang w:val="pt-BR"/>
        </w:rPr>
        <w:t>:.</w:t>
      </w:r>
      <w:r w:rsidRPr="00E60FB0">
        <w:rPr>
          <w:rFonts w:cs="Times New Roman"/>
          <w:szCs w:val="28"/>
          <w:lang w:val="pt-BR"/>
        </w:rPr>
        <w:t xml:space="preserve"> </w:t>
      </w:r>
      <w:r w:rsidRPr="00AE6B8C">
        <w:rPr>
          <w:rFonts w:cs="Times New Roman"/>
          <w:szCs w:val="28"/>
          <w:lang w:val="pt-BR"/>
        </w:rPr>
        <w:t xml:space="preserve">Sở Y tế tỉnh </w:t>
      </w:r>
      <w:r>
        <w:rPr>
          <w:rFonts w:cs="Times New Roman"/>
          <w:szCs w:val="28"/>
          <w:lang w:val="pt-BR"/>
        </w:rPr>
        <w:t>Thanh Hóa</w:t>
      </w:r>
    </w:p>
    <w:p w:rsidR="00E60FB0" w:rsidRPr="00AE6B8C" w:rsidRDefault="00D41459" w:rsidP="00C513D4">
      <w:pPr>
        <w:shd w:val="clear" w:color="auto" w:fill="FFFFFF"/>
        <w:spacing w:before="120" w:after="120" w:line="240" w:lineRule="auto"/>
        <w:ind w:firstLine="720"/>
        <w:jc w:val="both"/>
        <w:rPr>
          <w:rFonts w:cs="Times New Roman"/>
          <w:szCs w:val="28"/>
          <w:lang w:val="pt-BR"/>
        </w:rPr>
      </w:pPr>
      <w:r w:rsidRPr="00CF0FA5">
        <w:rPr>
          <w:rFonts w:eastAsia="Times New Roman" w:cs="Times New Roman"/>
          <w:color w:val="000000"/>
          <w:spacing w:val="-4"/>
          <w:szCs w:val="28"/>
          <w:lang w:val="pt-BR"/>
        </w:rPr>
        <w:t>Địa chỉ:.</w:t>
      </w:r>
      <w:r w:rsidR="00E60FB0" w:rsidRPr="00E60FB0">
        <w:rPr>
          <w:rFonts w:cs="Times New Roman"/>
          <w:szCs w:val="28"/>
          <w:lang w:val="pt-BR"/>
        </w:rPr>
        <w:t xml:space="preserve"> </w:t>
      </w:r>
      <w:r w:rsidR="00E60FB0" w:rsidRPr="00AE6B8C">
        <w:rPr>
          <w:rFonts w:cs="Times New Roman"/>
          <w:szCs w:val="28"/>
          <w:lang w:val="pt-BR"/>
        </w:rPr>
        <w:t>Số 1</w:t>
      </w:r>
      <w:r w:rsidR="00E60FB0">
        <w:rPr>
          <w:rFonts w:cs="Times New Roman"/>
          <w:szCs w:val="28"/>
          <w:lang w:val="pt-BR"/>
        </w:rPr>
        <w:t>01 Nguyễn Trãi</w:t>
      </w:r>
      <w:r w:rsidR="00E60FB0" w:rsidRPr="00AE6B8C">
        <w:rPr>
          <w:rFonts w:cs="Times New Roman"/>
          <w:szCs w:val="28"/>
          <w:lang w:val="pt-BR"/>
        </w:rPr>
        <w:t xml:space="preserve">, phường </w:t>
      </w:r>
      <w:r w:rsidR="00E60FB0">
        <w:rPr>
          <w:rFonts w:cs="Times New Roman"/>
          <w:szCs w:val="28"/>
          <w:lang w:val="pt-BR"/>
        </w:rPr>
        <w:t>Ba Đình</w:t>
      </w:r>
      <w:r w:rsidR="00E60FB0" w:rsidRPr="00AE6B8C">
        <w:rPr>
          <w:rFonts w:cs="Times New Roman"/>
          <w:szCs w:val="28"/>
          <w:lang w:val="pt-BR"/>
        </w:rPr>
        <w:t>, TP</w:t>
      </w:r>
      <w:r w:rsidR="00E60FB0">
        <w:rPr>
          <w:rFonts w:cs="Times New Roman"/>
          <w:szCs w:val="28"/>
          <w:lang w:val="pt-BR"/>
        </w:rPr>
        <w:t>. Thanh Hóa</w:t>
      </w:r>
      <w:r w:rsidR="00E60FB0" w:rsidRPr="00AE6B8C">
        <w:rPr>
          <w:rFonts w:cs="Times New Roman"/>
          <w:szCs w:val="28"/>
          <w:lang w:val="pt-BR"/>
        </w:rPr>
        <w:t xml:space="preserve">, tỉnh </w:t>
      </w:r>
      <w:r w:rsidR="00E60FB0">
        <w:rPr>
          <w:rFonts w:cs="Times New Roman"/>
          <w:szCs w:val="28"/>
          <w:lang w:val="pt-BR"/>
        </w:rPr>
        <w:t>Thanh Hóa.</w:t>
      </w:r>
    </w:p>
    <w:p w:rsidR="00E60FB0" w:rsidRPr="00AE6B8C" w:rsidRDefault="00E60FB0" w:rsidP="00C513D4">
      <w:pPr>
        <w:shd w:val="clear" w:color="auto" w:fill="FFFFFF"/>
        <w:spacing w:before="120" w:after="120" w:line="240" w:lineRule="auto"/>
        <w:ind w:firstLine="720"/>
        <w:jc w:val="both"/>
        <w:rPr>
          <w:rFonts w:cs="Times New Roman"/>
          <w:szCs w:val="28"/>
          <w:lang w:val="pt-BR"/>
        </w:rPr>
      </w:pPr>
      <w:r w:rsidRPr="00AE6B8C">
        <w:rPr>
          <w:rFonts w:cs="Times New Roman"/>
          <w:szCs w:val="28"/>
          <w:lang w:val="pt-BR"/>
        </w:rPr>
        <w:t xml:space="preserve">Điện thoại: </w:t>
      </w:r>
      <w:r>
        <w:rPr>
          <w:rFonts w:cs="Times New Roman"/>
          <w:szCs w:val="28"/>
          <w:lang w:val="pt-BR"/>
        </w:rPr>
        <w:t>02373.852.263</w:t>
      </w:r>
      <w:r w:rsidRPr="00AE6B8C">
        <w:rPr>
          <w:rFonts w:cs="Times New Roman"/>
          <w:szCs w:val="28"/>
          <w:lang w:val="pt-BR"/>
        </w:rPr>
        <w:t xml:space="preserve">. Fax: </w:t>
      </w:r>
      <w:r>
        <w:rPr>
          <w:rFonts w:cs="Times New Roman"/>
          <w:szCs w:val="28"/>
          <w:lang w:val="pt-BR"/>
        </w:rPr>
        <w:t>02373.855.603</w:t>
      </w:r>
    </w:p>
    <w:p w:rsidR="00E60FB0" w:rsidRPr="00AE6B8C" w:rsidRDefault="00E60FB0" w:rsidP="00C513D4">
      <w:pPr>
        <w:shd w:val="clear" w:color="auto" w:fill="FFFFFF"/>
        <w:spacing w:before="120" w:after="120" w:line="240" w:lineRule="auto"/>
        <w:ind w:firstLine="720"/>
        <w:jc w:val="both"/>
        <w:rPr>
          <w:rFonts w:cs="Times New Roman"/>
          <w:szCs w:val="28"/>
          <w:lang w:val="pt-BR"/>
        </w:rPr>
      </w:pPr>
      <w:r w:rsidRPr="00AE6B8C">
        <w:rPr>
          <w:rFonts w:cs="Times New Roman"/>
          <w:szCs w:val="28"/>
          <w:lang w:val="pt-BR"/>
        </w:rPr>
        <w:t>Email:</w:t>
      </w:r>
      <w:r>
        <w:rPr>
          <w:rFonts w:cs="Times New Roman"/>
          <w:szCs w:val="28"/>
          <w:lang w:val="pt-BR"/>
        </w:rPr>
        <w:t xml:space="preserve"> syt@thanhhoa.gov.vn</w:t>
      </w:r>
    </w:p>
    <w:p w:rsidR="00E60FB0" w:rsidRPr="00AE6B8C" w:rsidRDefault="00E60FB0" w:rsidP="00C513D4">
      <w:pPr>
        <w:shd w:val="clear" w:color="auto" w:fill="FFFFFF"/>
        <w:spacing w:before="120" w:after="120" w:line="240" w:lineRule="auto"/>
        <w:ind w:firstLine="720"/>
        <w:jc w:val="both"/>
        <w:rPr>
          <w:rFonts w:cs="Times New Roman"/>
          <w:color w:val="FF0000"/>
          <w:szCs w:val="28"/>
          <w:lang w:val="pt-BR"/>
        </w:rPr>
      </w:pPr>
      <w:r w:rsidRPr="00AE6B8C">
        <w:rPr>
          <w:rFonts w:cs="Times New Roman"/>
          <w:szCs w:val="28"/>
          <w:lang w:val="pt-BR"/>
        </w:rPr>
        <w:t xml:space="preserve">Tên cơ quan chủ quản: UBND Tỉnh </w:t>
      </w:r>
      <w:r>
        <w:rPr>
          <w:rFonts w:cs="Times New Roman"/>
          <w:szCs w:val="28"/>
          <w:lang w:val="pt-BR"/>
        </w:rPr>
        <w:t>Thanh Hóa</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pt-BR"/>
        </w:rPr>
        <w:t>4. Tình hình quản lý đối tượng quy chuẩn kỹ thuật địa phương hoặc đối tượng quy chuẩn kỹ thuật quốc gia tương ứng tại địa phương</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pt-BR"/>
        </w:rPr>
        <w:t>- Đối tượng quy chuẩn kỹ thuật là: </w:t>
      </w:r>
    </w:p>
    <w:p w:rsidR="00E60FB0" w:rsidRDefault="00D41459" w:rsidP="00C513D4">
      <w:pPr>
        <w:widowControl w:val="0"/>
        <w:shd w:val="clear" w:color="auto" w:fill="FFFFFF"/>
        <w:spacing w:before="120" w:after="120" w:line="240" w:lineRule="auto"/>
        <w:ind w:firstLine="720"/>
        <w:rPr>
          <w:rFonts w:cs="Times New Roman"/>
          <w:szCs w:val="26"/>
          <w:lang w:val="pt-BR"/>
        </w:rPr>
      </w:pPr>
      <w:r w:rsidRPr="00CF0FA5">
        <w:rPr>
          <w:rFonts w:eastAsia="Times New Roman" w:cs="Times New Roman"/>
          <w:color w:val="000000"/>
          <w:spacing w:val="-4"/>
          <w:szCs w:val="28"/>
          <w:lang w:val="pt-BR"/>
        </w:rPr>
        <w:t>+ Sản phẩm, hàng hoá, dịch vụ, quá trình đặc thù của địa phương         </w:t>
      </w:r>
      <w:r w:rsidR="00E60FB0" w:rsidRPr="00AE6B8C">
        <w:rPr>
          <w:rFonts w:cs="Times New Roman"/>
          <w:szCs w:val="26"/>
          <w:lang w:val="pt-BR"/>
        </w:rPr>
        <w:sym w:font="Wingdings" w:char="F078"/>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pt-BR"/>
        </w:rPr>
        <w:t>+ Yêu cầu cụ thể về môi trường tại địa phương                                      </w:t>
      </w:r>
      <w:r w:rsidR="00251744">
        <w:rPr>
          <w:rFonts w:eastAsia="Times New Roman" w:cs="Times New Roman"/>
          <w:color w:val="000000"/>
          <w:spacing w:val="-4"/>
          <w:szCs w:val="28"/>
          <w:lang w:val="pt-BR"/>
        </w:rPr>
        <w:t xml:space="preserve"> </w:t>
      </w:r>
      <w:r w:rsidR="00251744">
        <w:rPr>
          <w:rFonts w:eastAsia="Times New Roman" w:cs="Times New Roman"/>
          <w:color w:val="000000"/>
          <w:spacing w:val="-4"/>
          <w:szCs w:val="28"/>
          <w:lang w:val="pt-BR"/>
        </w:rPr>
        <w:sym w:font="Wingdings 2" w:char="F0A3"/>
      </w:r>
    </w:p>
    <w:p w:rsidR="00D41459" w:rsidRPr="00CF0FA5" w:rsidRDefault="00D41459" w:rsidP="00C513D4">
      <w:pPr>
        <w:widowControl w:val="0"/>
        <w:shd w:val="clear" w:color="auto" w:fill="FFFFFF"/>
        <w:spacing w:before="120" w:after="120" w:line="240" w:lineRule="auto"/>
        <w:ind w:firstLine="720"/>
        <w:jc w:val="both"/>
        <w:rPr>
          <w:rFonts w:eastAsia="Times New Roman" w:cs="Times New Roman"/>
          <w:color w:val="000000"/>
          <w:spacing w:val="-4"/>
          <w:szCs w:val="28"/>
          <w:lang w:val="en-US"/>
        </w:rPr>
      </w:pPr>
      <w:r w:rsidRPr="00CF0FA5">
        <w:rPr>
          <w:rFonts w:eastAsia="Times New Roman" w:cs="Times New Roman"/>
          <w:color w:val="000000"/>
          <w:spacing w:val="-4"/>
          <w:szCs w:val="28"/>
          <w:lang w:val="pt-BR"/>
        </w:rPr>
        <w:t>- Tên Bộ, cơ quan ngang Bộ, cơ quan thuộc Chính phủ quản lý đối tượng trong  lĩnh vực quy chuẩn kỹ thuật dự kiến ban hành QCĐP:</w:t>
      </w:r>
      <w:r w:rsidR="00D96532" w:rsidRPr="00D96532">
        <w:rPr>
          <w:rFonts w:cs="Times New Roman"/>
          <w:color w:val="000000"/>
          <w:spacing w:val="-4"/>
          <w:szCs w:val="28"/>
          <w:lang w:val="pt-BR"/>
        </w:rPr>
        <w:t xml:space="preserve"> </w:t>
      </w:r>
      <w:r w:rsidR="00D96532" w:rsidRPr="00AE6B8C">
        <w:rPr>
          <w:rFonts w:cs="Times New Roman"/>
          <w:color w:val="000000"/>
          <w:spacing w:val="-4"/>
          <w:szCs w:val="28"/>
          <w:lang w:val="pt-BR"/>
        </w:rPr>
        <w:t>Bộ Y tế</w:t>
      </w:r>
      <w:r w:rsidR="00D96532">
        <w:rPr>
          <w:rFonts w:cs="Times New Roman"/>
          <w:color w:val="000000"/>
          <w:spacing w:val="-4"/>
          <w:szCs w:val="28"/>
          <w:lang w:val="pt-BR"/>
        </w:rPr>
        <w:t>.</w:t>
      </w:r>
    </w:p>
    <w:p w:rsidR="00D41459"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pt-BR"/>
        </w:rPr>
      </w:pPr>
      <w:r w:rsidRPr="00CF0FA5">
        <w:rPr>
          <w:rFonts w:eastAsia="Times New Roman" w:cs="Times New Roman"/>
          <w:color w:val="000000"/>
          <w:spacing w:val="-4"/>
          <w:szCs w:val="28"/>
          <w:lang w:val="pt-BR"/>
        </w:rPr>
        <w:t>- Tình hình quản lý cụ thể đối tượng quy chuẩn kỹ thuật</w:t>
      </w:r>
    </w:p>
    <w:p w:rsidR="00D96532" w:rsidRPr="00AE6B8C" w:rsidRDefault="00251744" w:rsidP="00C513D4">
      <w:pPr>
        <w:spacing w:before="120" w:after="120" w:line="240" w:lineRule="auto"/>
        <w:ind w:firstLine="720"/>
        <w:jc w:val="both"/>
        <w:rPr>
          <w:rFonts w:cs="Times New Roman"/>
          <w:szCs w:val="28"/>
          <w:lang w:val="pt-BR"/>
        </w:rPr>
      </w:pPr>
      <w:r>
        <w:rPr>
          <w:rFonts w:cs="Times New Roman"/>
          <w:szCs w:val="28"/>
          <w:lang w:val="pt-BR"/>
        </w:rPr>
        <w:t>Hiện nay,</w:t>
      </w:r>
      <w:r w:rsidR="00D96532" w:rsidRPr="00AE6B8C">
        <w:rPr>
          <w:rFonts w:cs="Times New Roman"/>
          <w:szCs w:val="28"/>
          <w:lang w:val="pt-BR"/>
        </w:rPr>
        <w:t xml:space="preserve"> việc quản lý, kiểm tra, giám sát chất lượng nước của các cơ sở cấp nước này tuân thủ</w:t>
      </w:r>
      <w:r w:rsidR="00D96532">
        <w:rPr>
          <w:rFonts w:cs="Times New Roman"/>
          <w:szCs w:val="28"/>
          <w:lang w:val="pt-BR"/>
        </w:rPr>
        <w:t xml:space="preserve"> theo </w:t>
      </w:r>
      <w:r w:rsidR="00D96532" w:rsidRPr="00AE6B8C">
        <w:rPr>
          <w:rFonts w:cs="Times New Roman"/>
          <w:iCs/>
          <w:szCs w:val="28"/>
        </w:rPr>
        <w:t xml:space="preserve">Quy chuẩn kỹ thuật quốc gia về chất lượng nước ăn uống (QCVN 01:2009/BYT) theo </w:t>
      </w:r>
      <w:r w:rsidR="00D96532" w:rsidRPr="00AE6B8C">
        <w:rPr>
          <w:rFonts w:cs="Times New Roman"/>
          <w:spacing w:val="2"/>
          <w:szCs w:val="28"/>
        </w:rPr>
        <w:t>Thông tư số 04/2009/TT - BYT ngày 17/6/2009 của Bộ Y tế</w:t>
      </w:r>
      <w:r w:rsidR="00D96532" w:rsidRPr="00AE6B8C">
        <w:rPr>
          <w:rFonts w:cs="Times New Roman"/>
          <w:iCs/>
          <w:szCs w:val="28"/>
        </w:rPr>
        <w:t xml:space="preserve">, Quy chuẩn kỹ thuật quốc gia về chất lượng nước sinh hoạt (QCVN 02:2009/BYT) theo </w:t>
      </w:r>
      <w:r w:rsidR="00D96532" w:rsidRPr="00AE6B8C">
        <w:rPr>
          <w:rFonts w:cs="Times New Roman"/>
          <w:szCs w:val="28"/>
        </w:rPr>
        <w:t>Thông tư số 05/2009/TT - BYT ngày 17/6/2009 của Bộ Y tế</w:t>
      </w:r>
      <w:r w:rsidR="00D96532">
        <w:rPr>
          <w:rFonts w:cs="Times New Roman"/>
          <w:iCs/>
          <w:szCs w:val="28"/>
        </w:rPr>
        <w:t>, tùy theo quy</w:t>
      </w:r>
      <w:r w:rsidR="00D96532" w:rsidRPr="00AE6B8C">
        <w:rPr>
          <w:rFonts w:cs="Times New Roman"/>
          <w:iCs/>
          <w:szCs w:val="28"/>
        </w:rPr>
        <w:t xml:space="preserve"> mô cung cấp của các đơn vị cấp nước. Hiện nay Bộ Y tế đã ban hành </w:t>
      </w:r>
      <w:r w:rsidR="00D96532" w:rsidRPr="00AE6B8C">
        <w:rPr>
          <w:rFonts w:cs="Times New Roman"/>
          <w:szCs w:val="28"/>
        </w:rPr>
        <w:t>Thông tư số 41/2018/TT - BYT, ngày 14/12/2018 về việc ban hành Quy chuẩn kỹ thuật quốc gia và quy định kiểm tra giám sát chất lượng nước sạch sử dụng cho mục đích sinh hoạ</w:t>
      </w:r>
      <w:r w:rsidR="00D96532">
        <w:rPr>
          <w:rFonts w:cs="Times New Roman"/>
          <w:szCs w:val="28"/>
        </w:rPr>
        <w:t>t Quy</w:t>
      </w:r>
      <w:r w:rsidR="00D96532" w:rsidRPr="00AE6B8C">
        <w:rPr>
          <w:rFonts w:cs="Times New Roman"/>
          <w:szCs w:val="28"/>
        </w:rPr>
        <w:t xml:space="preserve"> định chất lượng nước ăn uống sinh hoạt, trong đó qu</w:t>
      </w:r>
      <w:r w:rsidR="00D96532">
        <w:rPr>
          <w:rFonts w:cs="Times New Roman"/>
          <w:szCs w:val="28"/>
        </w:rPr>
        <w:t xml:space="preserve">y </w:t>
      </w:r>
      <w:r w:rsidR="00D96532" w:rsidRPr="00AE6B8C">
        <w:rPr>
          <w:rFonts w:cs="Times New Roman"/>
          <w:szCs w:val="28"/>
        </w:rPr>
        <w:t xml:space="preserve">định UBND tỉnh, thành phố trực thuộc Trung ương có trách nhiệm ban hành Quy chuẩn kỹ thuật địa phương về chất lượng nước sạch sử dụng cho mục đích sinh hoạt bảo đảm có hiệu lực trước ngày 01/7/2021. </w:t>
      </w:r>
      <w:r w:rsidR="00D96532" w:rsidRPr="00AE6B8C">
        <w:rPr>
          <w:rFonts w:cs="Times New Roman"/>
          <w:szCs w:val="28"/>
          <w:lang w:val="pt-BR"/>
        </w:rPr>
        <w:lastRenderedPageBreak/>
        <w:t xml:space="preserve">Do đó, việc xây dựng và ban hành Quy chuẩn kỹ thuật địa phương về chất lượng nước sạch sử dụng cho mục đích sinh hoạt của tỉnh là rất cần thiết và phải thực hiện ngay. </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pt-BR"/>
        </w:rPr>
        <w:t>5. Lý do và mục đích xây dựng quy chuẩn kỹ thuật địa phương</w:t>
      </w:r>
    </w:p>
    <w:p w:rsidR="00D41459"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pt-BR"/>
        </w:rPr>
      </w:pPr>
      <w:r w:rsidRPr="00CF0FA5">
        <w:rPr>
          <w:rFonts w:eastAsia="Times New Roman" w:cs="Times New Roman"/>
          <w:color w:val="000000"/>
          <w:spacing w:val="-4"/>
          <w:szCs w:val="28"/>
          <w:lang w:val="pt-BR"/>
        </w:rPr>
        <w:t>- Quy chuẩn kỹ thuật nhằm đáp ứng những mục tiêu quản lý nào dưới đây:</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xml:space="preserve">+ Đảm bảo an toàn              </w:t>
      </w:r>
      <w:r>
        <w:rPr>
          <w:rFonts w:cs="Times New Roman"/>
          <w:color w:val="000000"/>
          <w:szCs w:val="28"/>
          <w:lang w:val="pt-BR"/>
        </w:rPr>
        <w:tab/>
      </w:r>
      <w:r>
        <w:rPr>
          <w:rFonts w:cs="Times New Roman"/>
          <w:color w:val="000000"/>
          <w:szCs w:val="28"/>
          <w:lang w:val="pt-BR"/>
        </w:rPr>
        <w:tab/>
      </w:r>
      <w:r>
        <w:rPr>
          <w:rFonts w:cs="Times New Roman"/>
          <w:color w:val="000000"/>
          <w:szCs w:val="28"/>
          <w:lang w:val="pt-BR"/>
        </w:rPr>
        <w:tab/>
      </w:r>
      <w:r w:rsidRPr="00AE6B8C">
        <w:rPr>
          <w:rFonts w:cs="Times New Roman"/>
          <w:szCs w:val="26"/>
          <w:lang w:val="pt-BR"/>
        </w:rPr>
        <w:sym w:font="Wingdings" w:char="F078"/>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xml:space="preserve">+ Đảm bảo vệ sinh, sức khoẻ                  </w:t>
      </w:r>
      <w:r>
        <w:rPr>
          <w:rFonts w:cs="Times New Roman"/>
          <w:color w:val="000000"/>
          <w:szCs w:val="28"/>
          <w:lang w:val="pt-BR"/>
        </w:rPr>
        <w:tab/>
      </w:r>
      <w:r w:rsidRPr="00AE6B8C">
        <w:rPr>
          <w:rFonts w:cs="Times New Roman"/>
          <w:szCs w:val="26"/>
          <w:lang w:val="pt-BR"/>
        </w:rPr>
        <w:sym w:font="Wingdings" w:char="F078"/>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xml:space="preserve">+ Bảo vệ môi trường           </w:t>
      </w:r>
      <w:r>
        <w:rPr>
          <w:rFonts w:cs="Times New Roman"/>
          <w:color w:val="000000"/>
          <w:szCs w:val="28"/>
          <w:lang w:val="pt-BR"/>
        </w:rPr>
        <w:tab/>
      </w:r>
      <w:r>
        <w:rPr>
          <w:rFonts w:cs="Times New Roman"/>
          <w:color w:val="000000"/>
          <w:szCs w:val="28"/>
          <w:lang w:val="pt-BR"/>
        </w:rPr>
        <w:tab/>
      </w:r>
      <w:r>
        <w:rPr>
          <w:rFonts w:cs="Times New Roman"/>
          <w:color w:val="000000"/>
          <w:szCs w:val="28"/>
          <w:lang w:val="pt-BR"/>
        </w:rPr>
        <w:tab/>
      </w:r>
      <w:r w:rsidR="00C513D4" w:rsidRPr="00AE6B8C">
        <w:rPr>
          <w:rFonts w:cs="Times New Roman"/>
          <w:szCs w:val="26"/>
          <w:lang w:val="pt-BR"/>
        </w:rPr>
        <w:sym w:font="Wingdings" w:char="F078"/>
      </w:r>
      <w:r w:rsidRPr="00AE6B8C">
        <w:rPr>
          <w:rFonts w:cs="Times New Roman"/>
          <w:color w:val="000000"/>
          <w:szCs w:val="28"/>
          <w:lang w:val="pt-BR"/>
        </w:rPr>
        <w:t>                           </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xml:space="preserve">+ Bảo vệ lợi ích và an ninh quốc gia      </w:t>
      </w:r>
      <w:r>
        <w:rPr>
          <w:rFonts w:cs="Times New Roman"/>
          <w:color w:val="000000"/>
          <w:szCs w:val="28"/>
          <w:lang w:val="pt-BR"/>
        </w:rPr>
        <w:tab/>
      </w:r>
      <w:r w:rsidR="00C513D4" w:rsidRPr="00AE6B8C">
        <w:rPr>
          <w:rFonts w:cs="Times New Roman"/>
          <w:szCs w:val="26"/>
          <w:lang w:val="pt-BR"/>
        </w:rPr>
        <w:sym w:font="Wingdings" w:char="F078"/>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Bảo vệ động, thực vật      </w:t>
      </w:r>
      <w:r>
        <w:rPr>
          <w:rFonts w:cs="Times New Roman"/>
          <w:color w:val="000000"/>
          <w:szCs w:val="28"/>
          <w:lang w:val="pt-BR"/>
        </w:rPr>
        <w:tab/>
      </w:r>
      <w:r>
        <w:rPr>
          <w:rFonts w:cs="Times New Roman"/>
          <w:color w:val="000000"/>
          <w:szCs w:val="28"/>
          <w:lang w:val="pt-BR"/>
        </w:rPr>
        <w:tab/>
      </w:r>
      <w:r>
        <w:rPr>
          <w:rFonts w:cs="Times New Roman"/>
          <w:color w:val="000000"/>
          <w:szCs w:val="28"/>
          <w:lang w:val="pt-BR"/>
        </w:rPr>
        <w:tab/>
      </w:r>
      <w:r w:rsidR="00C513D4" w:rsidRPr="00AE6B8C">
        <w:rPr>
          <w:rFonts w:cs="Times New Roman"/>
          <w:szCs w:val="26"/>
          <w:lang w:val="pt-BR"/>
        </w:rPr>
        <w:sym w:font="Wingdings" w:char="F078"/>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Bảo vệ quyền lợi người tiêu dùng       </w:t>
      </w:r>
      <w:r>
        <w:rPr>
          <w:rFonts w:cs="Times New Roman"/>
          <w:color w:val="000000"/>
          <w:szCs w:val="28"/>
          <w:lang w:val="pt-BR"/>
        </w:rPr>
        <w:tab/>
      </w:r>
      <w:r w:rsidRPr="00AE6B8C">
        <w:rPr>
          <w:rFonts w:cs="Times New Roman"/>
          <w:szCs w:val="26"/>
          <w:lang w:val="pt-BR"/>
        </w:rPr>
        <w:sym w:font="Wingdings" w:char="F078"/>
      </w:r>
      <w:r w:rsidRPr="00AE6B8C">
        <w:rPr>
          <w:rFonts w:cs="Times New Roman"/>
          <w:color w:val="000000"/>
          <w:szCs w:val="28"/>
          <w:lang w:val="pt-BR"/>
        </w:rPr>
        <w:t>           </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color w:val="000000"/>
          <w:szCs w:val="28"/>
          <w:lang w:val="pt-BR"/>
        </w:rPr>
        <w:t>- QCĐP dùng để chứng nhận hoặc công bố hợp quy     </w:t>
      </w:r>
      <w:r w:rsidRPr="00AE6B8C">
        <w:rPr>
          <w:rFonts w:cs="Times New Roman"/>
          <w:szCs w:val="26"/>
          <w:lang w:val="pt-BR"/>
        </w:rPr>
        <w:sym w:font="Wingdings" w:char="F078"/>
      </w:r>
      <w:r w:rsidRPr="00AE6B8C">
        <w:rPr>
          <w:rFonts w:cs="Times New Roman"/>
          <w:color w:val="000000"/>
          <w:szCs w:val="28"/>
          <w:lang w:val="pt-BR"/>
        </w:rPr>
        <w:t>               </w:t>
      </w:r>
    </w:p>
    <w:p w:rsidR="00251744" w:rsidRDefault="00D41459" w:rsidP="00C513D4">
      <w:pPr>
        <w:shd w:val="clear" w:color="auto" w:fill="FFFFFF"/>
        <w:spacing w:before="120" w:after="120" w:line="240" w:lineRule="auto"/>
        <w:ind w:firstLine="720"/>
        <w:jc w:val="both"/>
        <w:rPr>
          <w:rFonts w:eastAsia="Times New Roman" w:cs="Times New Roman"/>
          <w:color w:val="000000"/>
          <w:spacing w:val="-4"/>
          <w:szCs w:val="28"/>
          <w:lang w:val="pt-BR"/>
        </w:rPr>
      </w:pPr>
      <w:r w:rsidRPr="00CF0FA5">
        <w:rPr>
          <w:rFonts w:eastAsia="Times New Roman" w:cs="Times New Roman"/>
          <w:color w:val="000000"/>
          <w:spacing w:val="-4"/>
          <w:szCs w:val="28"/>
          <w:lang w:val="pt-BR"/>
        </w:rPr>
        <w:t>- Căn cứ về nội dung quản lý nhà nước có liên quan</w:t>
      </w:r>
      <w:r w:rsidR="00D96532">
        <w:rPr>
          <w:rFonts w:eastAsia="Times New Roman" w:cs="Times New Roman"/>
          <w:color w:val="000000"/>
          <w:spacing w:val="-4"/>
          <w:szCs w:val="28"/>
          <w:lang w:val="pt-BR"/>
        </w:rPr>
        <w:t>:</w:t>
      </w:r>
      <w:r w:rsidRPr="00CF0FA5">
        <w:rPr>
          <w:rFonts w:eastAsia="Times New Roman" w:cs="Times New Roman"/>
          <w:color w:val="000000"/>
          <w:spacing w:val="-4"/>
          <w:szCs w:val="28"/>
          <w:lang w:val="pt-BR"/>
        </w:rPr>
        <w:t xml:space="preserve"> </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pt-BR"/>
        </w:rPr>
      </w:pPr>
      <w:r w:rsidRPr="00AE6B8C">
        <w:rPr>
          <w:rFonts w:cs="Times New Roman"/>
          <w:szCs w:val="28"/>
        </w:rPr>
        <w:t>Thông tư số 41/2018/TT - BYT ngày 14/12/2018</w:t>
      </w:r>
      <w:r>
        <w:rPr>
          <w:rFonts w:cs="Times New Roman"/>
          <w:szCs w:val="28"/>
        </w:rPr>
        <w:t xml:space="preserve"> của Bộ Y tế</w:t>
      </w:r>
      <w:r w:rsidRPr="00AE6B8C">
        <w:rPr>
          <w:rFonts w:cs="Times New Roman"/>
          <w:szCs w:val="28"/>
        </w:rPr>
        <w:t xml:space="preserve"> về ban hành Quy chuẩn kỹ thuật quốc gia và quy định kiểm tra</w:t>
      </w:r>
      <w:r>
        <w:rPr>
          <w:rFonts w:cs="Times New Roman"/>
          <w:szCs w:val="28"/>
        </w:rPr>
        <w:t>,</w:t>
      </w:r>
      <w:r w:rsidRPr="00AE6B8C">
        <w:rPr>
          <w:rFonts w:cs="Times New Roman"/>
          <w:szCs w:val="28"/>
        </w:rPr>
        <w:t xml:space="preserve"> giám sát chất lượng nước sạch sử dụng cho mục đích sinh hoạ</w:t>
      </w:r>
      <w:r>
        <w:rPr>
          <w:rFonts w:cs="Times New Roman"/>
          <w:szCs w:val="28"/>
        </w:rPr>
        <w:t>t</w:t>
      </w:r>
      <w:r w:rsidRPr="00AE6B8C">
        <w:rPr>
          <w:rFonts w:cs="Times New Roman"/>
          <w:color w:val="000000"/>
          <w:szCs w:val="28"/>
          <w:lang w:val="pt-BR"/>
        </w:rPr>
        <w:t>.</w:t>
      </w:r>
    </w:p>
    <w:p w:rsidR="00D41459" w:rsidRDefault="00D41459" w:rsidP="00C513D4">
      <w:pPr>
        <w:widowControl w:val="0"/>
        <w:shd w:val="clear" w:color="auto" w:fill="FFFFFF"/>
        <w:spacing w:before="120" w:after="120" w:line="240" w:lineRule="auto"/>
        <w:ind w:firstLine="720"/>
        <w:rPr>
          <w:rFonts w:eastAsia="Times New Roman" w:cs="Times New Roman"/>
          <w:b/>
          <w:bCs/>
          <w:color w:val="000000"/>
          <w:spacing w:val="-4"/>
          <w:szCs w:val="28"/>
          <w:lang w:val="it-IT"/>
        </w:rPr>
      </w:pPr>
      <w:r w:rsidRPr="00CF0FA5">
        <w:rPr>
          <w:rFonts w:eastAsia="Times New Roman" w:cs="Times New Roman"/>
          <w:b/>
          <w:bCs/>
          <w:color w:val="000000"/>
          <w:spacing w:val="-4"/>
          <w:szCs w:val="28"/>
          <w:lang w:val="it-IT"/>
        </w:rPr>
        <w:t>6. Loại quy chuẩn kỹ thuật</w:t>
      </w:r>
    </w:p>
    <w:p w:rsidR="00D96532" w:rsidRPr="00AE6B8C" w:rsidRDefault="00D96532" w:rsidP="00C513D4">
      <w:pPr>
        <w:shd w:val="clear" w:color="auto" w:fill="FFFFFF"/>
        <w:spacing w:before="120" w:after="120" w:line="240" w:lineRule="auto"/>
        <w:ind w:firstLine="720"/>
        <w:jc w:val="both"/>
        <w:rPr>
          <w:rFonts w:cs="Times New Roman"/>
          <w:b/>
          <w:bCs/>
          <w:color w:val="000000"/>
          <w:szCs w:val="28"/>
          <w:lang w:val="it-IT"/>
        </w:rPr>
      </w:pPr>
      <w:r w:rsidRPr="00AE6B8C">
        <w:rPr>
          <w:rFonts w:cs="Times New Roman"/>
          <w:color w:val="000000"/>
          <w:szCs w:val="28"/>
          <w:lang w:val="it-IT"/>
        </w:rPr>
        <w:t xml:space="preserve">+ Quy chuẩn kỹ thuật chung       </w:t>
      </w:r>
      <w:r w:rsidRPr="00AE6B8C">
        <w:rPr>
          <w:rFonts w:cs="Times New Roman"/>
          <w:color w:val="000000"/>
          <w:sz w:val="30"/>
          <w:szCs w:val="28"/>
          <w:lang w:val="it-IT"/>
        </w:rPr>
        <w:t xml:space="preserve"> </w:t>
      </w:r>
      <w:r w:rsidRPr="00AE6B8C">
        <w:rPr>
          <w:rFonts w:cs="Times New Roman"/>
          <w:color w:val="000000"/>
          <w:szCs w:val="28"/>
          <w:lang w:val="it-IT"/>
        </w:rPr>
        <w:t xml:space="preserve">   </w:t>
      </w:r>
      <w:r w:rsidR="00C577BF">
        <w:rPr>
          <w:rFonts w:eastAsia="Times New Roman" w:cs="Times New Roman"/>
          <w:color w:val="000000"/>
          <w:spacing w:val="-4"/>
          <w:szCs w:val="28"/>
          <w:lang w:val="pt-BR"/>
        </w:rPr>
        <w:sym w:font="Wingdings 2" w:char="F0A3"/>
      </w:r>
      <w:r w:rsidRPr="00AE6B8C">
        <w:rPr>
          <w:rFonts w:cs="Times New Roman"/>
          <w:color w:val="000000"/>
          <w:szCs w:val="28"/>
          <w:lang w:val="it-IT"/>
        </w:rPr>
        <w:t>                              </w:t>
      </w:r>
    </w:p>
    <w:p w:rsidR="00D96532" w:rsidRPr="00AE6B8C" w:rsidRDefault="00D96532" w:rsidP="00C513D4">
      <w:pPr>
        <w:shd w:val="clear" w:color="auto" w:fill="FFFFFF"/>
        <w:spacing w:before="120" w:after="120" w:line="240" w:lineRule="auto"/>
        <w:ind w:firstLine="720"/>
        <w:jc w:val="both"/>
        <w:rPr>
          <w:rFonts w:cs="Times New Roman"/>
          <w:b/>
          <w:bCs/>
          <w:color w:val="000000"/>
          <w:szCs w:val="28"/>
          <w:lang w:val="it-IT"/>
        </w:rPr>
      </w:pPr>
      <w:r w:rsidRPr="00AE6B8C">
        <w:rPr>
          <w:rFonts w:cs="Times New Roman"/>
          <w:color w:val="000000"/>
          <w:szCs w:val="28"/>
        </w:rPr>
        <w:t>+ Quy chuẩn kỹ thuật an toàn   </w:t>
      </w:r>
      <w:r w:rsidRPr="00AE6B8C">
        <w:rPr>
          <w:rFonts w:cs="Times New Roman"/>
          <w:color w:val="000000"/>
          <w:sz w:val="30"/>
          <w:szCs w:val="28"/>
        </w:rPr>
        <w:t> </w:t>
      </w:r>
      <w:r w:rsidRPr="00AE6B8C">
        <w:rPr>
          <w:rFonts w:cs="Times New Roman"/>
          <w:color w:val="000000"/>
          <w:szCs w:val="28"/>
        </w:rPr>
        <w:t xml:space="preserve">     </w:t>
      </w:r>
      <w:r w:rsidR="00C577BF">
        <w:rPr>
          <w:rFonts w:eastAsia="Times New Roman" w:cs="Times New Roman"/>
          <w:color w:val="000000"/>
          <w:spacing w:val="-4"/>
          <w:szCs w:val="28"/>
          <w:lang w:val="pt-BR"/>
        </w:rPr>
        <w:sym w:font="Wingdings 2" w:char="F0A3"/>
      </w:r>
      <w:r w:rsidRPr="00AE6B8C">
        <w:rPr>
          <w:rFonts w:cs="Times New Roman"/>
          <w:color w:val="000000"/>
          <w:szCs w:val="28"/>
        </w:rPr>
        <w:t>                            </w:t>
      </w:r>
    </w:p>
    <w:p w:rsidR="00251744" w:rsidRDefault="00D96532" w:rsidP="00C513D4">
      <w:pPr>
        <w:shd w:val="clear" w:color="auto" w:fill="FFFFFF"/>
        <w:spacing w:before="120" w:after="120" w:line="240" w:lineRule="auto"/>
        <w:ind w:firstLine="720"/>
        <w:jc w:val="both"/>
        <w:rPr>
          <w:rFonts w:cs="Times New Roman"/>
          <w:szCs w:val="26"/>
          <w:lang w:val="pt-BR"/>
        </w:rPr>
      </w:pPr>
      <w:r w:rsidRPr="00AE6B8C">
        <w:rPr>
          <w:rFonts w:cs="Times New Roman"/>
          <w:color w:val="000000"/>
          <w:szCs w:val="28"/>
          <w:lang w:val="it-IT"/>
        </w:rPr>
        <w:t xml:space="preserve">+ Quy chuẩn kỹ thuật môi trường   </w:t>
      </w:r>
      <w:r w:rsidRPr="00AE6B8C">
        <w:rPr>
          <w:rFonts w:cs="Times New Roman"/>
          <w:szCs w:val="26"/>
          <w:lang w:val="pt-BR"/>
        </w:rPr>
        <w:sym w:font="Wingdings" w:char="F078"/>
      </w:r>
    </w:p>
    <w:p w:rsidR="00251744" w:rsidRDefault="00251744" w:rsidP="00C513D4">
      <w:pPr>
        <w:shd w:val="clear" w:color="auto" w:fill="FFFFFF"/>
        <w:spacing w:before="120" w:after="120" w:line="240" w:lineRule="auto"/>
        <w:ind w:firstLine="720"/>
        <w:jc w:val="both"/>
        <w:rPr>
          <w:rFonts w:eastAsia="Times New Roman" w:cs="Times New Roman"/>
          <w:color w:val="000000"/>
          <w:spacing w:val="-4"/>
          <w:szCs w:val="28"/>
          <w:lang w:val="en-US"/>
        </w:rPr>
      </w:pPr>
      <w:r w:rsidRPr="00CF0FA5">
        <w:rPr>
          <w:rFonts w:eastAsia="Times New Roman" w:cs="Times New Roman"/>
          <w:color w:val="000000"/>
          <w:spacing w:val="-4"/>
          <w:szCs w:val="28"/>
          <w:lang w:val="en-US"/>
        </w:rPr>
        <w:t>+ Quy chuẩn kỹ thuật về quá trình</w:t>
      </w:r>
      <w:r>
        <w:rPr>
          <w:rFonts w:eastAsia="Times New Roman" w:cs="Times New Roman"/>
          <w:color w:val="000000"/>
          <w:spacing w:val="-4"/>
          <w:szCs w:val="28"/>
          <w:lang w:val="pt-BR"/>
        </w:rPr>
        <w:t xml:space="preserve">    </w:t>
      </w:r>
      <w:r>
        <w:rPr>
          <w:rFonts w:eastAsia="Times New Roman" w:cs="Times New Roman"/>
          <w:color w:val="000000"/>
          <w:spacing w:val="-4"/>
          <w:szCs w:val="28"/>
          <w:lang w:val="pt-BR"/>
        </w:rPr>
        <w:sym w:font="Wingdings 2" w:char="F0A3"/>
      </w:r>
    </w:p>
    <w:p w:rsidR="00251744" w:rsidRDefault="00251744" w:rsidP="00C513D4">
      <w:pPr>
        <w:shd w:val="clear" w:color="auto" w:fill="FFFFFF"/>
        <w:spacing w:before="120" w:after="120" w:line="240" w:lineRule="auto"/>
        <w:ind w:firstLine="720"/>
        <w:jc w:val="both"/>
        <w:rPr>
          <w:rFonts w:eastAsia="Times New Roman" w:cs="Times New Roman"/>
          <w:color w:val="000000"/>
          <w:spacing w:val="-4"/>
          <w:szCs w:val="28"/>
          <w:lang w:val="en-US"/>
        </w:rPr>
      </w:pPr>
      <w:r w:rsidRPr="00CF0FA5">
        <w:rPr>
          <w:rFonts w:eastAsia="Times New Roman" w:cs="Times New Roman"/>
          <w:color w:val="000000"/>
          <w:spacing w:val="-4"/>
          <w:szCs w:val="28"/>
          <w:lang w:val="en-US"/>
        </w:rPr>
        <w:t>+ Quy chuẩn kỹ thuật về dịch vụ</w:t>
      </w:r>
      <w:r>
        <w:rPr>
          <w:rFonts w:eastAsia="Times New Roman" w:cs="Times New Roman"/>
          <w:color w:val="000000"/>
          <w:spacing w:val="-4"/>
          <w:szCs w:val="28"/>
          <w:lang w:val="pt-BR"/>
        </w:rPr>
        <w:t xml:space="preserve">       </w:t>
      </w:r>
      <w:r>
        <w:rPr>
          <w:rFonts w:eastAsia="Times New Roman" w:cs="Times New Roman"/>
          <w:color w:val="000000"/>
          <w:spacing w:val="-4"/>
          <w:szCs w:val="28"/>
          <w:lang w:val="pt-BR"/>
        </w:rPr>
        <w:sym w:font="Wingdings 2" w:char="F0A3"/>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en-US"/>
        </w:rPr>
        <w:t>7. Những vấn đề sẽ quy định trong quy chuẩn kỹ thuật địa phương</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en-US"/>
        </w:rPr>
        <w:t>- Những vấn đề sẽ quy định (hoặc sửa đổi, bổ sung):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47"/>
        <w:gridCol w:w="540"/>
      </w:tblGrid>
      <w:tr w:rsidR="00D41459" w:rsidRPr="00CF0FA5" w:rsidTr="00C577BF">
        <w:trPr>
          <w:tblCellSpacing w:w="0" w:type="dxa"/>
        </w:trPr>
        <w:tc>
          <w:tcPr>
            <w:tcW w:w="8748" w:type="dxa"/>
            <w:shd w:val="clear" w:color="auto" w:fill="FFFFFF"/>
            <w:tcMar>
              <w:top w:w="0" w:type="dxa"/>
              <w:left w:w="108" w:type="dxa"/>
              <w:bottom w:w="0" w:type="dxa"/>
              <w:right w:w="108" w:type="dxa"/>
            </w:tcMar>
            <w:hideMark/>
          </w:tcPr>
          <w:p w:rsidR="00D41459" w:rsidRPr="00CF0FA5" w:rsidRDefault="00D41459" w:rsidP="00C513D4">
            <w:pPr>
              <w:widowControl w:val="0"/>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Yêu cầu về thải (nước thải, khí thải, chất thải rắn) </w:t>
            </w:r>
          </w:p>
        </w:tc>
        <w:tc>
          <w:tcPr>
            <w:tcW w:w="540" w:type="dxa"/>
            <w:shd w:val="clear" w:color="auto" w:fill="FFFFFF"/>
            <w:tcMar>
              <w:top w:w="0" w:type="dxa"/>
              <w:left w:w="108" w:type="dxa"/>
              <w:bottom w:w="0" w:type="dxa"/>
              <w:right w:w="108" w:type="dxa"/>
            </w:tcMar>
            <w:hideMark/>
          </w:tcPr>
          <w:p w:rsidR="00D41459" w:rsidRPr="00CF0FA5" w:rsidRDefault="00C577BF" w:rsidP="00C513D4">
            <w:pPr>
              <w:widowControl w:val="0"/>
              <w:spacing w:before="120" w:after="120" w:line="240" w:lineRule="auto"/>
              <w:rPr>
                <w:rFonts w:eastAsia="Times New Roman" w:cs="Times New Roman"/>
                <w:color w:val="000000"/>
                <w:spacing w:val="-4"/>
                <w:szCs w:val="28"/>
                <w:lang w:val="en-US"/>
              </w:rPr>
            </w:pPr>
            <w:r>
              <w:rPr>
                <w:rFonts w:eastAsia="Times New Roman" w:cs="Times New Roman"/>
                <w:color w:val="000000"/>
                <w:spacing w:val="-4"/>
                <w:szCs w:val="28"/>
                <w:lang w:val="pt-BR"/>
              </w:rPr>
              <w:sym w:font="Wingdings 2" w:char="F0A3"/>
            </w:r>
          </w:p>
        </w:tc>
      </w:tr>
      <w:tr w:rsidR="00D41459" w:rsidRPr="00CF0FA5" w:rsidTr="00C577BF">
        <w:trPr>
          <w:tblCellSpacing w:w="0" w:type="dxa"/>
        </w:trPr>
        <w:tc>
          <w:tcPr>
            <w:tcW w:w="8748" w:type="dxa"/>
            <w:shd w:val="clear" w:color="auto" w:fill="FFFFFF"/>
            <w:tcMar>
              <w:top w:w="0" w:type="dxa"/>
              <w:left w:w="108" w:type="dxa"/>
              <w:bottom w:w="0" w:type="dxa"/>
              <w:right w:w="108" w:type="dxa"/>
            </w:tcMar>
            <w:hideMark/>
          </w:tcPr>
          <w:p w:rsidR="00D41459" w:rsidRPr="00CF0FA5" w:rsidRDefault="00D41459" w:rsidP="00C513D4">
            <w:pPr>
              <w:widowControl w:val="0"/>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Yêu cầu về an toàn, vệ sinh trong sản xuất, khai thác, chế biến sản phẩm, hàng hóa đặc thù                                              </w:t>
            </w:r>
          </w:p>
        </w:tc>
        <w:tc>
          <w:tcPr>
            <w:tcW w:w="540" w:type="dxa"/>
            <w:shd w:val="clear" w:color="auto" w:fill="FFFFFF"/>
            <w:tcMar>
              <w:top w:w="0" w:type="dxa"/>
              <w:left w:w="108" w:type="dxa"/>
              <w:bottom w:w="0" w:type="dxa"/>
              <w:right w:w="108" w:type="dxa"/>
            </w:tcMar>
            <w:hideMark/>
          </w:tcPr>
          <w:p w:rsidR="00D41459" w:rsidRPr="00CF0FA5" w:rsidRDefault="00C513D4" w:rsidP="00C513D4">
            <w:pPr>
              <w:widowControl w:val="0"/>
              <w:spacing w:before="120" w:after="120" w:line="240" w:lineRule="auto"/>
              <w:rPr>
                <w:rFonts w:eastAsia="Times New Roman" w:cs="Times New Roman"/>
                <w:color w:val="000000"/>
                <w:spacing w:val="-4"/>
                <w:szCs w:val="28"/>
                <w:lang w:val="en-US"/>
              </w:rPr>
            </w:pPr>
            <w:r w:rsidRPr="00AE6B8C">
              <w:rPr>
                <w:rFonts w:cs="Times New Roman"/>
                <w:szCs w:val="26"/>
                <w:lang w:val="pt-BR"/>
              </w:rPr>
              <w:sym w:font="Wingdings" w:char="F078"/>
            </w:r>
          </w:p>
        </w:tc>
      </w:tr>
      <w:tr w:rsidR="00D41459" w:rsidRPr="00CF0FA5" w:rsidTr="00C577BF">
        <w:trPr>
          <w:tblCellSpacing w:w="0" w:type="dxa"/>
        </w:trPr>
        <w:tc>
          <w:tcPr>
            <w:tcW w:w="8748" w:type="dxa"/>
            <w:shd w:val="clear" w:color="auto" w:fill="FFFFFF"/>
            <w:tcMar>
              <w:top w:w="0" w:type="dxa"/>
              <w:left w:w="108" w:type="dxa"/>
              <w:bottom w:w="0" w:type="dxa"/>
              <w:right w:w="108" w:type="dxa"/>
            </w:tcMar>
            <w:hideMark/>
          </w:tcPr>
          <w:p w:rsidR="00D41459" w:rsidRPr="00CF0FA5" w:rsidRDefault="00D41459" w:rsidP="00C513D4">
            <w:pPr>
              <w:widowControl w:val="0"/>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Yêu cầu về an toàn, vệ sinh trong bảo quản, vận hành, vận chuyển, sử dụng, bảo trì sản phẩm, hàng hóa đặc thù                             </w:t>
            </w:r>
          </w:p>
        </w:tc>
        <w:tc>
          <w:tcPr>
            <w:tcW w:w="540" w:type="dxa"/>
            <w:shd w:val="clear" w:color="auto" w:fill="FFFFFF"/>
            <w:tcMar>
              <w:top w:w="0" w:type="dxa"/>
              <w:left w:w="108" w:type="dxa"/>
              <w:bottom w:w="0" w:type="dxa"/>
              <w:right w:w="108" w:type="dxa"/>
            </w:tcMar>
            <w:hideMark/>
          </w:tcPr>
          <w:p w:rsidR="00D41459" w:rsidRPr="00CF0FA5" w:rsidRDefault="00C577BF" w:rsidP="00C513D4">
            <w:pPr>
              <w:widowControl w:val="0"/>
              <w:spacing w:before="120" w:after="120" w:line="240" w:lineRule="auto"/>
              <w:rPr>
                <w:rFonts w:eastAsia="Times New Roman" w:cs="Times New Roman"/>
                <w:color w:val="000000"/>
                <w:spacing w:val="-4"/>
                <w:szCs w:val="28"/>
                <w:lang w:val="en-US"/>
              </w:rPr>
            </w:pPr>
            <w:r>
              <w:rPr>
                <w:rFonts w:eastAsia="Times New Roman" w:cs="Times New Roman"/>
                <w:color w:val="000000"/>
                <w:spacing w:val="-4"/>
                <w:szCs w:val="28"/>
                <w:lang w:val="pt-BR"/>
              </w:rPr>
              <w:sym w:font="Wingdings 2" w:char="F0A3"/>
            </w:r>
          </w:p>
        </w:tc>
      </w:tr>
      <w:tr w:rsidR="00D41459" w:rsidRPr="00CF0FA5" w:rsidTr="00C577BF">
        <w:trPr>
          <w:tblCellSpacing w:w="0" w:type="dxa"/>
        </w:trPr>
        <w:tc>
          <w:tcPr>
            <w:tcW w:w="8748" w:type="dxa"/>
            <w:shd w:val="clear" w:color="auto" w:fill="FFFFFF"/>
            <w:tcMar>
              <w:top w:w="0" w:type="dxa"/>
              <w:left w:w="108" w:type="dxa"/>
              <w:bottom w:w="0" w:type="dxa"/>
              <w:right w:w="108" w:type="dxa"/>
            </w:tcMar>
            <w:hideMark/>
          </w:tcPr>
          <w:p w:rsidR="00D41459" w:rsidRPr="00CF0FA5" w:rsidRDefault="00D41459" w:rsidP="00C513D4">
            <w:pPr>
              <w:widowControl w:val="0"/>
              <w:spacing w:before="120" w:after="120" w:line="240" w:lineRule="auto"/>
              <w:ind w:right="-135"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An toàn trong dịch vụ môi</w:t>
            </w:r>
            <w:r w:rsidR="00C577BF">
              <w:rPr>
                <w:rFonts w:eastAsia="Times New Roman" w:cs="Times New Roman"/>
                <w:color w:val="000000"/>
                <w:spacing w:val="-4"/>
                <w:szCs w:val="28"/>
                <w:lang w:val="en-US"/>
              </w:rPr>
              <w:t xml:space="preserve"> tr</w:t>
            </w:r>
            <w:r w:rsidRPr="00CF0FA5">
              <w:rPr>
                <w:rFonts w:eastAsia="Times New Roman" w:cs="Times New Roman"/>
                <w:color w:val="000000"/>
                <w:spacing w:val="-4"/>
                <w:szCs w:val="28"/>
                <w:lang w:val="en-US"/>
              </w:rPr>
              <w:t>ường                                                             </w:t>
            </w:r>
          </w:p>
        </w:tc>
        <w:tc>
          <w:tcPr>
            <w:tcW w:w="540" w:type="dxa"/>
            <w:shd w:val="clear" w:color="auto" w:fill="FFFFFF"/>
            <w:tcMar>
              <w:top w:w="0" w:type="dxa"/>
              <w:left w:w="108" w:type="dxa"/>
              <w:bottom w:w="0" w:type="dxa"/>
              <w:right w:w="108" w:type="dxa"/>
            </w:tcMar>
            <w:hideMark/>
          </w:tcPr>
          <w:p w:rsidR="00D41459" w:rsidRPr="00CF0FA5" w:rsidRDefault="00C513D4" w:rsidP="00C513D4">
            <w:pPr>
              <w:widowControl w:val="0"/>
              <w:spacing w:before="120" w:after="120" w:line="240" w:lineRule="auto"/>
              <w:rPr>
                <w:rFonts w:eastAsia="Times New Roman" w:cs="Times New Roman"/>
                <w:color w:val="000000"/>
                <w:spacing w:val="-4"/>
                <w:szCs w:val="28"/>
                <w:lang w:val="en-US"/>
              </w:rPr>
            </w:pPr>
            <w:r w:rsidRPr="00AE6B8C">
              <w:rPr>
                <w:rFonts w:cs="Times New Roman"/>
                <w:szCs w:val="26"/>
                <w:lang w:val="pt-BR"/>
              </w:rPr>
              <w:sym w:font="Wingdings" w:char="F078"/>
            </w:r>
          </w:p>
        </w:tc>
      </w:tr>
      <w:tr w:rsidR="00D41459" w:rsidRPr="00CF0FA5" w:rsidTr="00C577BF">
        <w:trPr>
          <w:tblCellSpacing w:w="0" w:type="dxa"/>
        </w:trPr>
        <w:tc>
          <w:tcPr>
            <w:tcW w:w="8748" w:type="dxa"/>
            <w:shd w:val="clear" w:color="auto" w:fill="FFFFFF"/>
            <w:tcMar>
              <w:top w:w="0" w:type="dxa"/>
              <w:left w:w="108" w:type="dxa"/>
              <w:bottom w:w="0" w:type="dxa"/>
              <w:right w:w="108" w:type="dxa"/>
            </w:tcMar>
            <w:hideMark/>
          </w:tcPr>
          <w:p w:rsidR="00D41459" w:rsidRPr="00CF0FA5" w:rsidRDefault="00D41459" w:rsidP="00C513D4">
            <w:pPr>
              <w:widowControl w:val="0"/>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An toàn, vệ sinh trong các lĩnh vực khác thuộc lĩnh vực được phân công (liệt kê ở dưới)                                                                                            </w:t>
            </w:r>
          </w:p>
        </w:tc>
        <w:tc>
          <w:tcPr>
            <w:tcW w:w="540" w:type="dxa"/>
            <w:shd w:val="clear" w:color="auto" w:fill="FFFFFF"/>
            <w:tcMar>
              <w:top w:w="0" w:type="dxa"/>
              <w:left w:w="108" w:type="dxa"/>
              <w:bottom w:w="0" w:type="dxa"/>
              <w:right w:w="108" w:type="dxa"/>
            </w:tcMar>
            <w:hideMark/>
          </w:tcPr>
          <w:p w:rsidR="00D41459" w:rsidRPr="00CF0FA5" w:rsidRDefault="00C577BF" w:rsidP="00C513D4">
            <w:pPr>
              <w:widowControl w:val="0"/>
              <w:spacing w:before="120" w:after="120" w:line="240" w:lineRule="auto"/>
              <w:rPr>
                <w:rFonts w:eastAsia="Times New Roman" w:cs="Times New Roman"/>
                <w:color w:val="000000"/>
                <w:spacing w:val="-4"/>
                <w:szCs w:val="28"/>
                <w:lang w:val="en-US"/>
              </w:rPr>
            </w:pPr>
            <w:r>
              <w:rPr>
                <w:rFonts w:eastAsia="Times New Roman" w:cs="Times New Roman"/>
                <w:color w:val="000000"/>
                <w:spacing w:val="-4"/>
                <w:szCs w:val="28"/>
                <w:lang w:val="pt-BR"/>
              </w:rPr>
              <w:sym w:font="Wingdings 2" w:char="F0A3"/>
            </w:r>
          </w:p>
        </w:tc>
      </w:tr>
    </w:tbl>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en-US"/>
        </w:rPr>
        <w:t>- Bố cục, nội dung các phần chính của quy chuẩn kỹ thuật dự kiến;</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lastRenderedPageBreak/>
        <w:t>+ Chương I: Quy định chung</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1. Phạm vi điều chỉnh</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2. Đối tượng áp dụng</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3. Giải thích từ ngữ</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Chương II: Quy định về kỹ thuật</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4. Danh mục các thông số chất lượng nước sạch và ngưỡng giới hạn cho phép</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5. Thử nghiệm các thông số chất lượng nước sạch</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6. Số lượng và vị trí lấy mẫu thử nghiệm</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7. Phương pháp lấy mẫu, phương pháp thử</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Chương III: Quy định về quản lý</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8. Công bố hợp quy</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Chương IV: Tổ chức thực hiện</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9. Trách nhiệm tổ chức thực hiện</w:t>
      </w:r>
    </w:p>
    <w:p w:rsidR="00C577BF" w:rsidRDefault="00C577BF"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 Điều 10. Quy định chuyển tiếp</w:t>
      </w:r>
    </w:p>
    <w:p w:rsidR="00D41459" w:rsidRPr="00CF0FA5" w:rsidRDefault="00D41459" w:rsidP="00C513D4">
      <w:pPr>
        <w:widowControl w:val="0"/>
        <w:shd w:val="clear" w:color="auto" w:fill="FFFFFF"/>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n-US"/>
        </w:rPr>
        <w:t>- Nhu cầu khảo nghiệ</w:t>
      </w:r>
      <w:r w:rsidR="00C577BF">
        <w:rPr>
          <w:rFonts w:eastAsia="Times New Roman" w:cs="Times New Roman"/>
          <w:color w:val="000000"/>
          <w:spacing w:val="-4"/>
          <w:szCs w:val="28"/>
          <w:lang w:val="en-US"/>
        </w:rPr>
        <w:t>m quy chuẩn kỹ thuật trong thực tế:   </w:t>
      </w:r>
      <w:r w:rsidR="00C577BF" w:rsidRPr="00AE6B8C">
        <w:rPr>
          <w:rFonts w:cs="Times New Roman"/>
          <w:szCs w:val="26"/>
          <w:lang w:val="pt-BR"/>
        </w:rPr>
        <w:sym w:font="Wingdings" w:char="F078"/>
      </w:r>
      <w:r w:rsidR="00C577BF">
        <w:rPr>
          <w:rFonts w:eastAsia="Times New Roman" w:cs="Times New Roman"/>
          <w:color w:val="000000"/>
          <w:spacing w:val="-4"/>
          <w:szCs w:val="28"/>
          <w:lang w:val="en-US"/>
        </w:rPr>
        <w:t> có  </w:t>
      </w:r>
      <w:r w:rsidR="00C577BF">
        <w:rPr>
          <w:rFonts w:eastAsia="Times New Roman" w:cs="Times New Roman"/>
          <w:color w:val="000000"/>
          <w:spacing w:val="-4"/>
          <w:szCs w:val="28"/>
          <w:lang w:val="pt-BR"/>
        </w:rPr>
        <w:sym w:font="Wingdings 2" w:char="F0A3"/>
      </w:r>
      <w:r w:rsidRPr="00CF0FA5">
        <w:rPr>
          <w:rFonts w:eastAsia="Times New Roman" w:cs="Times New Roman"/>
          <w:color w:val="000000"/>
          <w:spacing w:val="-4"/>
          <w:szCs w:val="28"/>
          <w:lang w:val="en-US"/>
        </w:rPr>
        <w:t> không   </w:t>
      </w:r>
    </w:p>
    <w:p w:rsidR="00D41459" w:rsidRPr="00CF0FA5" w:rsidRDefault="00D41459" w:rsidP="00C513D4">
      <w:pPr>
        <w:widowControl w:val="0"/>
        <w:shd w:val="clear" w:color="auto" w:fill="FFFFFF"/>
        <w:spacing w:before="120" w:after="120" w:line="240" w:lineRule="auto"/>
        <w:ind w:firstLine="142"/>
        <w:jc w:val="center"/>
        <w:rPr>
          <w:rFonts w:eastAsia="Times New Roman" w:cs="Times New Roman"/>
          <w:i/>
          <w:iCs/>
          <w:color w:val="000000"/>
          <w:spacing w:val="-4"/>
          <w:szCs w:val="28"/>
          <w:lang w:val="en-US"/>
        </w:rPr>
      </w:pPr>
      <w:r w:rsidRPr="00CF0FA5">
        <w:rPr>
          <w:rFonts w:eastAsia="Times New Roman" w:cs="Times New Roman"/>
          <w:color w:val="000000"/>
          <w:spacing w:val="-4"/>
          <w:szCs w:val="28"/>
          <w:lang w:val="en-US"/>
        </w:rPr>
        <w:t>(</w:t>
      </w:r>
      <w:r w:rsidR="00C513D4">
        <w:rPr>
          <w:rFonts w:eastAsia="Times New Roman" w:cs="Times New Roman"/>
          <w:i/>
          <w:iCs/>
          <w:color w:val="000000"/>
          <w:spacing w:val="-4"/>
          <w:szCs w:val="28"/>
          <w:lang w:val="en-US"/>
        </w:rPr>
        <w:t>Căn cứ theo Phụ lục I</w:t>
      </w:r>
      <w:r w:rsidRPr="00CF0FA5">
        <w:rPr>
          <w:rFonts w:eastAsia="Times New Roman" w:cs="Times New Roman"/>
          <w:i/>
          <w:iCs/>
          <w:color w:val="000000"/>
          <w:spacing w:val="-4"/>
          <w:szCs w:val="28"/>
          <w:lang w:val="en-US"/>
        </w:rPr>
        <w:t>)</w:t>
      </w:r>
    </w:p>
    <w:p w:rsidR="00D41459" w:rsidRDefault="00D41459" w:rsidP="00C513D4">
      <w:pPr>
        <w:widowControl w:val="0"/>
        <w:shd w:val="clear" w:color="auto" w:fill="FFFFFF"/>
        <w:spacing w:before="120" w:after="120" w:line="240" w:lineRule="auto"/>
        <w:ind w:firstLine="709"/>
        <w:rPr>
          <w:rFonts w:eastAsia="Times New Roman" w:cs="Times New Roman"/>
          <w:b/>
          <w:bCs/>
          <w:color w:val="000000"/>
          <w:spacing w:val="-4"/>
          <w:szCs w:val="28"/>
          <w:lang w:val="en-US"/>
        </w:rPr>
      </w:pPr>
      <w:r w:rsidRPr="00CF0FA5">
        <w:rPr>
          <w:rFonts w:eastAsia="Times New Roman" w:cs="Times New Roman"/>
          <w:b/>
          <w:bCs/>
          <w:color w:val="000000"/>
          <w:spacing w:val="-4"/>
          <w:szCs w:val="28"/>
          <w:lang w:val="en-US"/>
        </w:rPr>
        <w:t>8. Phương thức thực hiện và tài liệu làm căn cứ xây dựng quy chuẩn kỹ thuật địa phương</w:t>
      </w:r>
    </w:p>
    <w:p w:rsidR="00C577BF" w:rsidRDefault="00C577BF" w:rsidP="00C513D4">
      <w:pPr>
        <w:widowControl w:val="0"/>
        <w:shd w:val="clear" w:color="auto" w:fill="FFFFFF"/>
        <w:spacing w:before="120" w:after="120" w:line="240" w:lineRule="auto"/>
        <w:ind w:firstLine="709"/>
        <w:rPr>
          <w:rFonts w:eastAsia="Times New Roman" w:cs="Times New Roman"/>
          <w:color w:val="000000"/>
          <w:spacing w:val="-4"/>
          <w:szCs w:val="28"/>
          <w:lang w:val="es-ES"/>
        </w:rPr>
      </w:pPr>
      <w:r>
        <w:rPr>
          <w:rFonts w:eastAsia="Times New Roman" w:cs="Times New Roman"/>
          <w:color w:val="000000"/>
          <w:spacing w:val="-4"/>
          <w:szCs w:val="28"/>
          <w:lang w:val="es-ES"/>
        </w:rPr>
        <w:t>+ Xây dựng QCVN trên cơ sở tiêu chuẩn</w:t>
      </w:r>
      <w:r>
        <w:rPr>
          <w:rFonts w:eastAsia="Times New Roman" w:cs="Times New Roman"/>
          <w:color w:val="000000"/>
          <w:spacing w:val="-4"/>
          <w:szCs w:val="28"/>
          <w:lang w:val="es-ES"/>
        </w:rPr>
        <w:tab/>
      </w:r>
      <w:r w:rsidR="0055670B">
        <w:rPr>
          <w:rFonts w:eastAsia="Times New Roman" w:cs="Times New Roman"/>
          <w:color w:val="000000"/>
          <w:spacing w:val="-4"/>
          <w:szCs w:val="28"/>
          <w:lang w:val="es-ES"/>
        </w:rPr>
        <w:t xml:space="preserve">                                       </w:t>
      </w:r>
      <w:r w:rsidRPr="00AE6B8C">
        <w:rPr>
          <w:rFonts w:cs="Times New Roman"/>
          <w:szCs w:val="26"/>
          <w:lang w:val="pt-BR"/>
        </w:rPr>
        <w:sym w:font="Wingdings" w:char="F078"/>
      </w:r>
      <w:r>
        <w:rPr>
          <w:rFonts w:eastAsia="Times New Roman" w:cs="Times New Roman"/>
          <w:color w:val="000000"/>
          <w:spacing w:val="-4"/>
          <w:szCs w:val="28"/>
          <w:lang w:val="es-ES"/>
        </w:rPr>
        <w:t xml:space="preserve">   </w:t>
      </w:r>
    </w:p>
    <w:p w:rsidR="00C577BF" w:rsidRDefault="00C577BF" w:rsidP="00C513D4">
      <w:pPr>
        <w:widowControl w:val="0"/>
        <w:shd w:val="clear" w:color="auto" w:fill="FFFFFF"/>
        <w:spacing w:before="120" w:after="120" w:line="240" w:lineRule="auto"/>
        <w:ind w:firstLine="709"/>
        <w:rPr>
          <w:rFonts w:eastAsia="Times New Roman" w:cs="Times New Roman"/>
          <w:color w:val="000000"/>
          <w:spacing w:val="-4"/>
          <w:szCs w:val="28"/>
          <w:lang w:val="es-ES"/>
        </w:rPr>
      </w:pPr>
      <w:r>
        <w:rPr>
          <w:rFonts w:eastAsia="Times New Roman" w:cs="Times New Roman"/>
          <w:color w:val="000000"/>
          <w:spacing w:val="-4"/>
          <w:szCs w:val="28"/>
          <w:lang w:val="es-ES"/>
        </w:rPr>
        <w:t xml:space="preserve">+ </w:t>
      </w:r>
      <w:r w:rsidRPr="00CF0FA5">
        <w:rPr>
          <w:rFonts w:eastAsia="Times New Roman" w:cs="Times New Roman"/>
          <w:color w:val="000000"/>
          <w:spacing w:val="-4"/>
          <w:szCs w:val="28"/>
          <w:lang w:val="es-ES"/>
        </w:rPr>
        <w:t>Xây dựng QCVN trên</w:t>
      </w:r>
      <w:r w:rsidRPr="00C577BF">
        <w:rPr>
          <w:rFonts w:eastAsia="Times New Roman" w:cs="Times New Roman"/>
          <w:color w:val="000000"/>
          <w:spacing w:val="-4"/>
          <w:szCs w:val="28"/>
          <w:lang w:val="es-ES"/>
        </w:rPr>
        <w:t xml:space="preserve"> </w:t>
      </w:r>
      <w:r w:rsidRPr="00CF0FA5">
        <w:rPr>
          <w:rFonts w:eastAsia="Times New Roman" w:cs="Times New Roman"/>
          <w:color w:val="000000"/>
          <w:spacing w:val="-4"/>
          <w:szCs w:val="28"/>
          <w:lang w:val="es-ES"/>
        </w:rPr>
        <w:t>cơ</w:t>
      </w:r>
      <w:r>
        <w:rPr>
          <w:rFonts w:eastAsia="Times New Roman" w:cs="Times New Roman"/>
          <w:color w:val="000000"/>
          <w:spacing w:val="-4"/>
          <w:szCs w:val="28"/>
          <w:lang w:val="es-ES"/>
        </w:rPr>
        <w:t xml:space="preserve"> sở tham khảo tài liệu, dữ liệu </w:t>
      </w:r>
      <w:r w:rsidRPr="00CF0FA5">
        <w:rPr>
          <w:rFonts w:eastAsia="Times New Roman" w:cs="Times New Roman"/>
          <w:color w:val="000000"/>
          <w:spacing w:val="-4"/>
          <w:szCs w:val="28"/>
          <w:lang w:val="es-ES"/>
        </w:rPr>
        <w:t>khác</w:t>
      </w:r>
      <w:r w:rsidR="0055670B">
        <w:rPr>
          <w:rFonts w:eastAsia="Times New Roman" w:cs="Times New Roman"/>
          <w:color w:val="000000"/>
          <w:spacing w:val="-4"/>
          <w:szCs w:val="28"/>
          <w:lang w:val="es-ES"/>
        </w:rPr>
        <w:t xml:space="preserve">              </w:t>
      </w:r>
      <w:r w:rsidR="0055670B" w:rsidRPr="00AE6B8C">
        <w:rPr>
          <w:rFonts w:cs="Times New Roman"/>
          <w:szCs w:val="26"/>
          <w:lang w:val="pt-BR"/>
        </w:rPr>
        <w:sym w:font="Wingdings" w:char="F078"/>
      </w:r>
    </w:p>
    <w:p w:rsidR="0055670B" w:rsidRDefault="0055670B" w:rsidP="00C513D4">
      <w:pPr>
        <w:widowControl w:val="0"/>
        <w:shd w:val="clear" w:color="auto" w:fill="FFFFFF"/>
        <w:spacing w:before="120" w:after="120" w:line="240" w:lineRule="auto"/>
        <w:ind w:firstLine="709"/>
        <w:rPr>
          <w:rFonts w:eastAsia="Times New Roman" w:cs="Times New Roman"/>
          <w:color w:val="000000"/>
          <w:spacing w:val="-4"/>
          <w:szCs w:val="28"/>
          <w:lang w:val="es-ES"/>
        </w:rPr>
      </w:pPr>
      <w:r>
        <w:rPr>
          <w:rFonts w:eastAsia="Times New Roman" w:cs="Times New Roman"/>
          <w:color w:val="000000"/>
          <w:spacing w:val="-4"/>
          <w:szCs w:val="28"/>
          <w:lang w:val="es-ES"/>
        </w:rPr>
        <w:t xml:space="preserve">+ </w:t>
      </w:r>
      <w:r w:rsidRPr="00CF0FA5">
        <w:rPr>
          <w:rFonts w:eastAsia="Times New Roman" w:cs="Times New Roman"/>
          <w:color w:val="000000"/>
          <w:spacing w:val="-4"/>
          <w:szCs w:val="28"/>
          <w:lang w:val="es-ES"/>
        </w:rPr>
        <w:t>Xây dựng QCVN kết hợp tiêu chuẩn</w:t>
      </w:r>
      <w:r>
        <w:rPr>
          <w:rFonts w:eastAsia="Times New Roman" w:cs="Times New Roman"/>
          <w:color w:val="000000"/>
          <w:spacing w:val="-4"/>
          <w:szCs w:val="28"/>
          <w:lang w:val="es-ES"/>
        </w:rPr>
        <w:t xml:space="preserve"> v</w:t>
      </w:r>
      <w:r w:rsidRPr="00CF0FA5">
        <w:rPr>
          <w:rFonts w:eastAsia="Times New Roman" w:cs="Times New Roman"/>
          <w:color w:val="000000"/>
          <w:spacing w:val="-4"/>
          <w:szCs w:val="28"/>
          <w:lang w:val="es-ES"/>
        </w:rPr>
        <w:t>à tham khảo các tài liệu, d</w:t>
      </w:r>
      <w:r>
        <w:rPr>
          <w:rFonts w:eastAsia="Times New Roman" w:cs="Times New Roman"/>
          <w:color w:val="000000"/>
          <w:spacing w:val="-4"/>
          <w:szCs w:val="28"/>
          <w:lang w:val="es-ES"/>
        </w:rPr>
        <w:t xml:space="preserve">ữ    </w:t>
      </w:r>
      <w:r w:rsidRPr="00AE6B8C">
        <w:rPr>
          <w:rFonts w:cs="Times New Roman"/>
          <w:szCs w:val="26"/>
          <w:lang w:val="pt-BR"/>
        </w:rPr>
        <w:sym w:font="Wingdings" w:char="F078"/>
      </w:r>
    </w:p>
    <w:p w:rsidR="00D41459" w:rsidRPr="00CF0FA5" w:rsidRDefault="00D41459" w:rsidP="00C513D4">
      <w:pPr>
        <w:widowControl w:val="0"/>
        <w:shd w:val="clear" w:color="auto" w:fill="FFFFFF"/>
        <w:spacing w:before="120" w:after="120" w:line="240" w:lineRule="auto"/>
        <w:ind w:firstLine="709"/>
        <w:rPr>
          <w:rFonts w:eastAsia="Times New Roman" w:cs="Times New Roman"/>
          <w:color w:val="000000"/>
          <w:spacing w:val="-4"/>
          <w:szCs w:val="28"/>
          <w:lang w:val="en-US"/>
        </w:rPr>
      </w:pPr>
      <w:r w:rsidRPr="00CF0FA5">
        <w:rPr>
          <w:rFonts w:eastAsia="Times New Roman" w:cs="Times New Roman"/>
          <w:color w:val="000000"/>
          <w:spacing w:val="-4"/>
          <w:szCs w:val="28"/>
          <w:lang w:val="es-ES"/>
        </w:rPr>
        <w:t>- Tài liệu chính làm căn cứ xây dựng quy chuẩn kỹ thuật:</w:t>
      </w:r>
    </w:p>
    <w:p w:rsidR="00D96532" w:rsidRPr="00AE6B8C" w:rsidRDefault="00D96532"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w:t>
      </w:r>
      <w:r w:rsidRPr="00AE6B8C">
        <w:rPr>
          <w:rFonts w:cs="Times New Roman"/>
          <w:color w:val="000000"/>
          <w:szCs w:val="28"/>
        </w:rPr>
        <w:t xml:space="preserve"> Luật Tiêu chuẩn và Quy chuẩn kỹ thuậ</w:t>
      </w:r>
      <w:r>
        <w:rPr>
          <w:rFonts w:cs="Times New Roman"/>
          <w:color w:val="000000"/>
          <w:szCs w:val="28"/>
        </w:rPr>
        <w:t xml:space="preserve">t </w:t>
      </w:r>
      <w:r w:rsidRPr="00AE6B8C">
        <w:rPr>
          <w:rFonts w:cs="Times New Roman"/>
          <w:color w:val="000000"/>
          <w:szCs w:val="28"/>
        </w:rPr>
        <w:t xml:space="preserve">ngày </w:t>
      </w:r>
      <w:r>
        <w:rPr>
          <w:rFonts w:cs="Times New Roman"/>
          <w:color w:val="000000"/>
          <w:szCs w:val="28"/>
        </w:rPr>
        <w:t>29 thang 6 năm 2006</w:t>
      </w:r>
      <w:r w:rsidRPr="00AE6B8C">
        <w:rPr>
          <w:rFonts w:cs="Times New Roman"/>
          <w:color w:val="000000"/>
          <w:szCs w:val="28"/>
        </w:rPr>
        <w:t xml:space="preserve">; </w:t>
      </w:r>
    </w:p>
    <w:p w:rsidR="00D96532" w:rsidRPr="00AE6B8C" w:rsidRDefault="00D96532"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w:t>
      </w:r>
      <w:r w:rsidRPr="00AE6B8C">
        <w:rPr>
          <w:rFonts w:cs="Times New Roman"/>
          <w:color w:val="000000"/>
          <w:szCs w:val="28"/>
        </w:rPr>
        <w:t xml:space="preserve"> Nghị định số 127/2007/NĐ-CP, ngày 01/8/2007 của Chính phủ về Quy định chi tiết thi hành một số điều của Luật Tiêu chuẩn và Quy chuẩn kỹ thuật;</w:t>
      </w:r>
    </w:p>
    <w:p w:rsidR="00D96532" w:rsidRPr="00AE6B8C" w:rsidRDefault="00D96532" w:rsidP="00C513D4">
      <w:pPr>
        <w:shd w:val="clear" w:color="auto" w:fill="FFFFFF"/>
        <w:spacing w:before="120" w:after="120" w:line="240" w:lineRule="auto"/>
        <w:ind w:firstLine="720"/>
        <w:jc w:val="both"/>
        <w:rPr>
          <w:rFonts w:cs="Times New Roman"/>
          <w:color w:val="000000"/>
          <w:szCs w:val="28"/>
        </w:rPr>
      </w:pPr>
      <w:r>
        <w:rPr>
          <w:rFonts w:cs="Times New Roman"/>
          <w:color w:val="000000"/>
          <w:szCs w:val="28"/>
        </w:rPr>
        <w:t>+</w:t>
      </w:r>
      <w:r w:rsidRPr="00AE6B8C">
        <w:rPr>
          <w:rFonts w:cs="Times New Roman"/>
          <w:color w:val="000000"/>
          <w:szCs w:val="28"/>
        </w:rPr>
        <w:t xml:space="preserve"> Nghị định số 78/2018/NĐ-CP, ngày 16/5/2018 của Chính phủ về sửa đổi, bổ sung một số điều của Nghị định số 127/2007/NĐ-CP, ngày 01/8/2007 của Chính phủ về Quy định chi tiết thi hành một số điều của Luật Tiêu chuẩn và Quy chuẩn kỹ thuật;</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es-ES"/>
        </w:rPr>
        <w:t xml:space="preserve">+ </w:t>
      </w:r>
      <w:r w:rsidR="0055670B" w:rsidRPr="00B35C68">
        <w:rPr>
          <w:lang w:val="es-ES"/>
        </w:rPr>
        <w:t xml:space="preserve">Thông tư số </w:t>
      </w:r>
      <w:r w:rsidR="0055670B">
        <w:rPr>
          <w:lang w:val="es-ES"/>
        </w:rPr>
        <w:t>26/2019/TT-BKHCN ngày 25/12/2019</w:t>
      </w:r>
      <w:r w:rsidR="0055670B" w:rsidRPr="00B35C68">
        <w:rPr>
          <w:lang w:val="es-ES"/>
        </w:rPr>
        <w:t xml:space="preserve"> của Bộ Khoa học và Công nghệ </w:t>
      </w:r>
      <w:r w:rsidR="0055670B">
        <w:rPr>
          <w:lang w:val="es-ES"/>
        </w:rPr>
        <w:t>về Quy định chi tiết xây dựng, thẩm định và ban hành quy chuẩn kỹ thuật</w:t>
      </w:r>
      <w:r w:rsidR="0055670B" w:rsidRPr="00B35C68">
        <w:rPr>
          <w:lang w:val="es-ES"/>
        </w:rPr>
        <w:t>;</w:t>
      </w:r>
    </w:p>
    <w:p w:rsidR="00D96532" w:rsidRPr="00AE6B8C" w:rsidRDefault="00D96532" w:rsidP="00C513D4">
      <w:pPr>
        <w:spacing w:before="120" w:after="120" w:line="240" w:lineRule="auto"/>
        <w:ind w:firstLine="720"/>
        <w:jc w:val="both"/>
        <w:rPr>
          <w:rFonts w:cs="Times New Roman"/>
          <w:szCs w:val="28"/>
        </w:rPr>
      </w:pPr>
      <w:r>
        <w:rPr>
          <w:rFonts w:cs="Times New Roman"/>
          <w:szCs w:val="28"/>
        </w:rPr>
        <w:lastRenderedPageBreak/>
        <w:t xml:space="preserve">+ </w:t>
      </w:r>
      <w:r w:rsidRPr="00AE6B8C">
        <w:rPr>
          <w:rFonts w:cs="Times New Roman"/>
          <w:szCs w:val="28"/>
        </w:rPr>
        <w:t>Thông tư liên tịch số 145/2009/TTLT-BTC-BKHCN ngày 17/7/2009 của Bộ Tài chính và Bộ Khoa học và Công nghệ về Hướng dẫn quản lý và sử dụng kinh phí xây dựng tiêu chuẩn Quốc gia và Quy chuẩn kỹ thuật;</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es-ES"/>
        </w:rPr>
        <w:t xml:space="preserve">+ Nghị quyết số </w:t>
      </w:r>
      <w:r>
        <w:rPr>
          <w:rFonts w:cs="Times New Roman"/>
          <w:color w:val="000000"/>
          <w:szCs w:val="28"/>
          <w:lang w:val="es-ES"/>
        </w:rPr>
        <w:t>64</w:t>
      </w:r>
      <w:r w:rsidRPr="00AE6B8C">
        <w:rPr>
          <w:rFonts w:cs="Times New Roman"/>
          <w:color w:val="000000"/>
          <w:szCs w:val="28"/>
          <w:lang w:val="es-ES"/>
        </w:rPr>
        <w:t xml:space="preserve">/2017/NQ-HĐND ngày </w:t>
      </w:r>
      <w:r>
        <w:rPr>
          <w:rFonts w:cs="Times New Roman"/>
          <w:color w:val="000000"/>
          <w:szCs w:val="28"/>
          <w:lang w:val="es-ES"/>
        </w:rPr>
        <w:t>12 tháng 7</w:t>
      </w:r>
      <w:r w:rsidRPr="00AE6B8C">
        <w:rPr>
          <w:rFonts w:cs="Times New Roman"/>
          <w:color w:val="000000"/>
          <w:szCs w:val="28"/>
          <w:lang w:val="es-ES"/>
        </w:rPr>
        <w:t xml:space="preserve"> năm 2017 của Hội đồng nhân dân tỉnh </w:t>
      </w:r>
      <w:r>
        <w:rPr>
          <w:rFonts w:cs="Times New Roman"/>
          <w:color w:val="000000"/>
          <w:szCs w:val="28"/>
          <w:lang w:val="es-ES"/>
        </w:rPr>
        <w:t>Thanh Hóa</w:t>
      </w:r>
      <w:r w:rsidRPr="00AE6B8C">
        <w:rPr>
          <w:rFonts w:cs="Times New Roman"/>
          <w:color w:val="000000"/>
          <w:szCs w:val="28"/>
          <w:lang w:val="es-ES"/>
        </w:rPr>
        <w:t xml:space="preserve"> Quy định chế độ công tác phí, chế độ</w:t>
      </w:r>
      <w:r>
        <w:rPr>
          <w:rFonts w:cs="Times New Roman"/>
          <w:color w:val="000000"/>
          <w:szCs w:val="28"/>
          <w:lang w:val="es-ES"/>
        </w:rPr>
        <w:t xml:space="preserve"> tổ chức các </w:t>
      </w:r>
      <w:r w:rsidRPr="00AE6B8C">
        <w:rPr>
          <w:rFonts w:cs="Times New Roman"/>
          <w:color w:val="000000"/>
          <w:szCs w:val="28"/>
          <w:lang w:val="es-ES"/>
        </w:rPr>
        <w:t xml:space="preserve">hội nghị </w:t>
      </w:r>
      <w:r>
        <w:rPr>
          <w:rFonts w:cs="Times New Roman"/>
          <w:color w:val="000000"/>
          <w:szCs w:val="28"/>
          <w:lang w:val="es-ES"/>
        </w:rPr>
        <w:t>đối với các cơ quan nhà nước và đơn vị sự nghiệp công lập</w:t>
      </w:r>
      <w:r w:rsidRPr="00AE6B8C">
        <w:rPr>
          <w:rFonts w:cs="Times New Roman"/>
          <w:color w:val="000000"/>
          <w:szCs w:val="28"/>
          <w:lang w:val="es-ES"/>
        </w:rPr>
        <w:t xml:space="preserve"> tỉnh </w:t>
      </w:r>
      <w:r>
        <w:rPr>
          <w:rFonts w:cs="Times New Roman"/>
          <w:color w:val="000000"/>
          <w:szCs w:val="28"/>
          <w:lang w:val="es-ES"/>
        </w:rPr>
        <w:t>Thanh Hóa</w:t>
      </w:r>
      <w:r w:rsidRPr="00AE6B8C">
        <w:rPr>
          <w:rFonts w:cs="Times New Roman"/>
          <w:color w:val="000000"/>
          <w:szCs w:val="28"/>
          <w:lang w:val="es-ES"/>
        </w:rPr>
        <w:t>;</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es-ES"/>
        </w:rPr>
        <w:t xml:space="preserve">+ Thông tư số 240/2016/TT-BTC ngày 11/11/2016 về việc Quy định giá tối đa dịch vụ kiểm dịch y tế, y tế dự phòng tại cơ sở y tế công lập; </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es-ES"/>
        </w:rPr>
        <w:t>+ Thông tư số 41/2018/TT-BYT ngày 14/12/2018 về việc Ban hành Quy chuẩn kỹ thuật quốc gia và quy định kiểm tra, giám sát chất lượng nước sạch sử dụng cho mục đích sinh hoạ</w:t>
      </w:r>
      <w:r>
        <w:rPr>
          <w:rFonts w:cs="Times New Roman"/>
          <w:color w:val="000000"/>
          <w:szCs w:val="28"/>
          <w:lang w:val="es-ES"/>
        </w:rPr>
        <w:t>t.</w:t>
      </w:r>
      <w:r w:rsidRPr="00AE6B8C">
        <w:rPr>
          <w:rFonts w:cs="Times New Roman"/>
          <w:color w:val="000000"/>
          <w:szCs w:val="28"/>
          <w:lang w:val="es-ES"/>
        </w:rPr>
        <w:t xml:space="preserve"> </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es-ES"/>
        </w:rPr>
        <w:t>9. Kiến nghị ban soạn thảo quy chuẩn kỹ thuật địa phương</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de-DE"/>
        </w:rPr>
        <w:t>-  Cơ quan, tổ chức biên soạn QCĐP         </w:t>
      </w:r>
      <w:r w:rsidR="0055670B" w:rsidRPr="00AE6B8C">
        <w:rPr>
          <w:rFonts w:cs="Times New Roman"/>
          <w:szCs w:val="26"/>
          <w:lang w:val="pt-BR"/>
        </w:rPr>
        <w:sym w:font="Wingdings" w:char="F078"/>
      </w:r>
    </w:p>
    <w:p w:rsidR="00D96532" w:rsidRPr="00AE6B8C" w:rsidRDefault="00D41459" w:rsidP="00C513D4">
      <w:pPr>
        <w:shd w:val="clear" w:color="auto" w:fill="FFFFFF"/>
        <w:spacing w:before="120" w:after="120" w:line="240" w:lineRule="auto"/>
        <w:ind w:firstLine="720"/>
        <w:jc w:val="both"/>
        <w:rPr>
          <w:rFonts w:cs="Times New Roman"/>
          <w:color w:val="000000"/>
          <w:szCs w:val="28"/>
          <w:lang w:val="es-ES"/>
        </w:rPr>
      </w:pPr>
      <w:r w:rsidRPr="00CF0FA5">
        <w:rPr>
          <w:rFonts w:eastAsia="Times New Roman" w:cs="Times New Roman"/>
          <w:i/>
          <w:iCs/>
          <w:color w:val="000000"/>
          <w:spacing w:val="-4"/>
          <w:sz w:val="26"/>
          <w:szCs w:val="26"/>
          <w:lang w:val="de-DE"/>
        </w:rPr>
        <w:t> </w:t>
      </w:r>
      <w:r w:rsidR="00D96532" w:rsidRPr="00AE6B8C">
        <w:rPr>
          <w:rFonts w:cs="Times New Roman"/>
          <w:color w:val="000000"/>
          <w:szCs w:val="28"/>
          <w:lang w:val="de-DE"/>
        </w:rPr>
        <w:t xml:space="preserve">Sở Y tế </w:t>
      </w:r>
      <w:r w:rsidR="00D96532">
        <w:rPr>
          <w:rFonts w:cs="Times New Roman"/>
          <w:color w:val="000000"/>
          <w:szCs w:val="28"/>
          <w:lang w:val="de-DE"/>
        </w:rPr>
        <w:t>Thanh Hóa</w:t>
      </w:r>
      <w:r w:rsidR="00D96532" w:rsidRPr="00AE6B8C">
        <w:rPr>
          <w:rFonts w:cs="Times New Roman"/>
          <w:color w:val="000000"/>
          <w:szCs w:val="28"/>
          <w:lang w:val="de-DE"/>
        </w:rPr>
        <w:t xml:space="preserve"> là cơ quan chủ trì biên soạn QCKTĐP</w:t>
      </w:r>
      <w:r w:rsidR="00D96532">
        <w:rPr>
          <w:rFonts w:cs="Times New Roman"/>
          <w:color w:val="000000"/>
          <w:szCs w:val="28"/>
          <w:lang w:val="de-DE"/>
        </w:rPr>
        <w:t>.</w:t>
      </w:r>
      <w:r w:rsidR="00D96532" w:rsidRPr="00AE6B8C">
        <w:rPr>
          <w:rFonts w:cs="Times New Roman"/>
          <w:color w:val="000000"/>
          <w:szCs w:val="28"/>
          <w:lang w:val="de-DE"/>
        </w:rPr>
        <w:t>         </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color w:val="000000"/>
          <w:spacing w:val="-4"/>
          <w:szCs w:val="28"/>
          <w:lang w:val="de-DE"/>
        </w:rPr>
        <w:t>- Ban soạn thảo soạn thảo QCĐP               </w:t>
      </w:r>
      <w:r w:rsidR="0055670B" w:rsidRPr="00AE6B8C">
        <w:rPr>
          <w:rFonts w:cs="Times New Roman"/>
          <w:szCs w:val="26"/>
          <w:lang w:val="pt-BR"/>
        </w:rPr>
        <w:sym w:font="Wingdings" w:char="F078"/>
      </w:r>
    </w:p>
    <w:p w:rsidR="0055670B" w:rsidRPr="0055670B" w:rsidRDefault="00D96532" w:rsidP="00C513D4">
      <w:pPr>
        <w:shd w:val="clear" w:color="auto" w:fill="FFFFFF"/>
        <w:spacing w:before="120" w:after="120" w:line="240" w:lineRule="auto"/>
        <w:ind w:firstLine="720"/>
        <w:jc w:val="both"/>
        <w:rPr>
          <w:rFonts w:cs="Times New Roman"/>
          <w:color w:val="000000"/>
          <w:spacing w:val="-4"/>
          <w:szCs w:val="28"/>
          <w:lang w:val="de-DE"/>
        </w:rPr>
      </w:pPr>
      <w:r w:rsidRPr="0055670B">
        <w:rPr>
          <w:rFonts w:cs="Times New Roman"/>
          <w:color w:val="000000"/>
          <w:spacing w:val="-4"/>
          <w:szCs w:val="28"/>
          <w:lang w:val="de-DE"/>
        </w:rPr>
        <w:t>Sở Y tế tỉnh Thanh Hóa thành lập Tổ soạn thảo QCKTĐP để tổ chức hoạt động biên soạn: Dự kiến tổ soạn thảo QCKTĐP có 0</w:t>
      </w:r>
      <w:r w:rsidR="00377C30">
        <w:rPr>
          <w:rFonts w:cs="Times New Roman"/>
          <w:color w:val="000000"/>
          <w:spacing w:val="-4"/>
          <w:szCs w:val="28"/>
          <w:lang w:val="de-DE"/>
        </w:rPr>
        <w:t>9</w:t>
      </w:r>
      <w:r w:rsidRPr="0055670B">
        <w:rPr>
          <w:rFonts w:cs="Times New Roman"/>
          <w:color w:val="000000"/>
          <w:spacing w:val="-4"/>
          <w:szCs w:val="28"/>
          <w:lang w:val="de-DE"/>
        </w:rPr>
        <w:t xml:space="preserve"> thành viên gồm: </w:t>
      </w:r>
    </w:p>
    <w:p w:rsidR="0055670B" w:rsidRPr="0055670B" w:rsidRDefault="00D96532" w:rsidP="00C513D4">
      <w:pPr>
        <w:shd w:val="clear" w:color="auto" w:fill="FFFFFF"/>
        <w:spacing w:before="120" w:after="120" w:line="240" w:lineRule="auto"/>
        <w:ind w:firstLine="720"/>
        <w:jc w:val="both"/>
        <w:rPr>
          <w:rFonts w:cs="Times New Roman"/>
          <w:color w:val="000000"/>
          <w:spacing w:val="-4"/>
          <w:szCs w:val="28"/>
          <w:lang w:val="de-DE"/>
        </w:rPr>
      </w:pPr>
      <w:r w:rsidRPr="0055670B">
        <w:rPr>
          <w:rFonts w:cs="Times New Roman"/>
          <w:color w:val="000000"/>
          <w:spacing w:val="-4"/>
          <w:szCs w:val="28"/>
          <w:lang w:val="de-DE"/>
        </w:rPr>
        <w:t>01 Tổ trưở</w:t>
      </w:r>
      <w:r w:rsidR="0055670B" w:rsidRPr="0055670B">
        <w:rPr>
          <w:rFonts w:cs="Times New Roman"/>
          <w:color w:val="000000"/>
          <w:spacing w:val="-4"/>
          <w:szCs w:val="28"/>
          <w:lang w:val="de-DE"/>
        </w:rPr>
        <w:t>ng: Đại diện lãnh đạo Sở Y tế.</w:t>
      </w:r>
      <w:r w:rsidRPr="0055670B">
        <w:rPr>
          <w:rFonts w:cs="Times New Roman"/>
          <w:color w:val="000000"/>
          <w:spacing w:val="-4"/>
          <w:szCs w:val="28"/>
          <w:lang w:val="de-DE"/>
        </w:rPr>
        <w:t xml:space="preserve"> </w:t>
      </w:r>
    </w:p>
    <w:p w:rsidR="0055670B" w:rsidRPr="0055670B" w:rsidRDefault="00D96532" w:rsidP="00C513D4">
      <w:pPr>
        <w:shd w:val="clear" w:color="auto" w:fill="FFFFFF"/>
        <w:spacing w:before="120" w:after="120" w:line="240" w:lineRule="auto"/>
        <w:ind w:firstLine="720"/>
        <w:jc w:val="both"/>
        <w:rPr>
          <w:rFonts w:cs="Times New Roman"/>
          <w:color w:val="000000"/>
          <w:spacing w:val="-4"/>
          <w:szCs w:val="28"/>
          <w:lang w:val="de-DE"/>
        </w:rPr>
      </w:pPr>
      <w:r w:rsidRPr="0055670B">
        <w:rPr>
          <w:rFonts w:cs="Times New Roman"/>
          <w:color w:val="000000"/>
          <w:spacing w:val="-4"/>
          <w:szCs w:val="28"/>
          <w:lang w:val="de-DE"/>
        </w:rPr>
        <w:t>01 Tổ phó</w:t>
      </w:r>
      <w:r w:rsidR="0055670B" w:rsidRPr="0055670B">
        <w:rPr>
          <w:rFonts w:cs="Times New Roman"/>
          <w:color w:val="000000"/>
          <w:spacing w:val="-4"/>
          <w:szCs w:val="28"/>
          <w:lang w:val="de-DE"/>
        </w:rPr>
        <w:t>: Đại diện Lãnh đạo Sở Khoa học và Công nghệ.</w:t>
      </w:r>
    </w:p>
    <w:p w:rsidR="0055670B" w:rsidRDefault="0055670B" w:rsidP="00C513D4">
      <w:pPr>
        <w:shd w:val="clear" w:color="auto" w:fill="FFFFFF"/>
        <w:spacing w:before="120" w:after="120" w:line="240" w:lineRule="auto"/>
        <w:ind w:firstLine="720"/>
        <w:jc w:val="both"/>
        <w:rPr>
          <w:rFonts w:cs="Times New Roman"/>
          <w:color w:val="000000"/>
          <w:spacing w:val="-4"/>
          <w:szCs w:val="28"/>
          <w:lang w:val="de-DE"/>
        </w:rPr>
      </w:pPr>
      <w:r w:rsidRPr="0055670B">
        <w:rPr>
          <w:rFonts w:cs="Times New Roman"/>
          <w:color w:val="000000"/>
          <w:spacing w:val="-4"/>
          <w:szCs w:val="28"/>
          <w:lang w:val="de-DE"/>
        </w:rPr>
        <w:t>0</w:t>
      </w:r>
      <w:r w:rsidR="00377C30">
        <w:rPr>
          <w:rFonts w:cs="Times New Roman"/>
          <w:color w:val="000000"/>
          <w:spacing w:val="-4"/>
          <w:szCs w:val="28"/>
          <w:lang w:val="de-DE"/>
        </w:rPr>
        <w:t>6</w:t>
      </w:r>
      <w:r w:rsidR="00B70B35">
        <w:rPr>
          <w:rFonts w:cs="Times New Roman"/>
          <w:color w:val="000000"/>
          <w:spacing w:val="-4"/>
          <w:szCs w:val="28"/>
          <w:lang w:val="de-DE"/>
        </w:rPr>
        <w:t xml:space="preserve"> T</w:t>
      </w:r>
      <w:r w:rsidRPr="0055670B">
        <w:rPr>
          <w:rFonts w:cs="Times New Roman"/>
          <w:color w:val="000000"/>
          <w:spacing w:val="-4"/>
          <w:szCs w:val="28"/>
          <w:lang w:val="de-DE"/>
        </w:rPr>
        <w:t>hành viên: Đại diện Lãnh đạ</w:t>
      </w:r>
      <w:r w:rsidR="00377C30">
        <w:rPr>
          <w:rFonts w:cs="Times New Roman"/>
          <w:color w:val="000000"/>
          <w:spacing w:val="-4"/>
          <w:szCs w:val="28"/>
          <w:lang w:val="de-DE"/>
        </w:rPr>
        <w:t>o Phòng</w:t>
      </w:r>
      <w:r w:rsidRPr="0055670B">
        <w:rPr>
          <w:rFonts w:cs="Times New Roman"/>
          <w:color w:val="000000"/>
          <w:spacing w:val="-4"/>
          <w:szCs w:val="28"/>
          <w:lang w:val="de-DE"/>
        </w:rPr>
        <w:t xml:space="preserve"> Sở Y tế, Sở Khoa học và Công nghệ, Sở Xây dựng, </w:t>
      </w:r>
      <w:r>
        <w:rPr>
          <w:rFonts w:cs="Times New Roman"/>
          <w:color w:val="000000"/>
          <w:spacing w:val="-4"/>
          <w:szCs w:val="28"/>
          <w:lang w:val="de-DE"/>
        </w:rPr>
        <w:t xml:space="preserve">Sở Nông nghiệp và Phát triển nông thôn, </w:t>
      </w:r>
      <w:r w:rsidR="00377C30">
        <w:rPr>
          <w:rFonts w:cs="Times New Roman"/>
          <w:color w:val="000000"/>
          <w:spacing w:val="-4"/>
          <w:szCs w:val="28"/>
          <w:lang w:val="de-DE"/>
        </w:rPr>
        <w:t xml:space="preserve">Sở Tư pháp, </w:t>
      </w:r>
      <w:r w:rsidRPr="0055670B">
        <w:rPr>
          <w:rFonts w:cs="Times New Roman"/>
          <w:color w:val="000000"/>
          <w:spacing w:val="-4"/>
          <w:szCs w:val="28"/>
          <w:lang w:val="de-DE"/>
        </w:rPr>
        <w:t>Trung tâm kiểm soát bệnh tật tỉnh.</w:t>
      </w:r>
    </w:p>
    <w:p w:rsidR="0055670B" w:rsidRDefault="0055670B" w:rsidP="00C513D4">
      <w:pPr>
        <w:shd w:val="clear" w:color="auto" w:fill="FFFFFF"/>
        <w:spacing w:before="120" w:after="120" w:line="240" w:lineRule="auto"/>
        <w:ind w:firstLine="720"/>
        <w:jc w:val="both"/>
        <w:rPr>
          <w:rFonts w:cs="Times New Roman"/>
          <w:color w:val="000000"/>
          <w:spacing w:val="-4"/>
          <w:szCs w:val="28"/>
          <w:lang w:val="de-DE"/>
        </w:rPr>
      </w:pPr>
      <w:r>
        <w:rPr>
          <w:rFonts w:cs="Times New Roman"/>
          <w:color w:val="000000"/>
          <w:spacing w:val="-4"/>
          <w:szCs w:val="28"/>
          <w:lang w:val="de-DE"/>
        </w:rPr>
        <w:t>01 Thư ký: Chuyên viên Sở Y tế.</w:t>
      </w:r>
    </w:p>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de-DE"/>
        </w:rPr>
        <w:t>10. Cơ quan phối hợp xây dựng quy chuẩn kỹ thuật địa phương</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de-DE"/>
        </w:rPr>
        <w:t>- Dự kiến cơ quan, tổ chức phối hợp xây dựng dự thảo quy chuẩn kỹ thuật: Sở khoa học và Công nghệ, Sở Tài chính, Sở Nông nghiệp và Phát triển nông thôn, Sở Xây dựng, Sở Tài nguyên và Môi trườ</w:t>
      </w:r>
      <w:r>
        <w:rPr>
          <w:rFonts w:cs="Times New Roman"/>
          <w:color w:val="000000"/>
          <w:szCs w:val="28"/>
          <w:lang w:val="de-DE"/>
        </w:rPr>
        <w:t xml:space="preserve">ng, </w:t>
      </w:r>
      <w:r w:rsidRPr="00AE6B8C">
        <w:rPr>
          <w:rFonts w:cs="Times New Roman"/>
          <w:color w:val="000000"/>
          <w:szCs w:val="28"/>
          <w:lang w:val="de-DE"/>
        </w:rPr>
        <w:t xml:space="preserve">Sở Kế hoạch và Đầu tư, </w:t>
      </w:r>
      <w:r>
        <w:rPr>
          <w:rFonts w:cs="Times New Roman"/>
          <w:color w:val="000000"/>
          <w:szCs w:val="28"/>
          <w:lang w:val="de-DE"/>
        </w:rPr>
        <w:t>Các đơn vị cấp nước trên địa bàn tỉnh</w:t>
      </w:r>
      <w:r w:rsidRPr="00AE6B8C">
        <w:rPr>
          <w:rFonts w:cs="Times New Roman"/>
          <w:color w:val="000000"/>
          <w:szCs w:val="28"/>
          <w:lang w:val="de-DE"/>
        </w:rPr>
        <w:t>...</w:t>
      </w:r>
    </w:p>
    <w:p w:rsidR="00D96532" w:rsidRPr="00AE6B8C" w:rsidRDefault="00D96532" w:rsidP="00C513D4">
      <w:pPr>
        <w:shd w:val="clear" w:color="auto" w:fill="FFFFFF"/>
        <w:spacing w:before="120" w:after="120" w:line="240" w:lineRule="auto"/>
        <w:ind w:firstLine="720"/>
        <w:jc w:val="both"/>
        <w:rPr>
          <w:rFonts w:cs="Times New Roman"/>
          <w:color w:val="000000"/>
          <w:szCs w:val="28"/>
          <w:lang w:val="es-ES"/>
        </w:rPr>
      </w:pPr>
      <w:r w:rsidRPr="00AE6B8C">
        <w:rPr>
          <w:rFonts w:cs="Times New Roman"/>
          <w:color w:val="000000"/>
          <w:szCs w:val="28"/>
          <w:lang w:val="de-DE"/>
        </w:rPr>
        <w:t>- Dự kiến cơ quan quản lý có liên quan bắt buộc phải lấy ý kiến về dự thảo quy chuẩn kỹ thuật: Bộ Y tế</w:t>
      </w:r>
      <w:r>
        <w:rPr>
          <w:rFonts w:cs="Times New Roman"/>
          <w:color w:val="000000"/>
          <w:szCs w:val="28"/>
          <w:lang w:val="de-DE"/>
        </w:rPr>
        <w:t>.</w:t>
      </w:r>
    </w:p>
    <w:p w:rsidR="00D96532" w:rsidRPr="00AE6B8C" w:rsidRDefault="00D96532" w:rsidP="00C513D4">
      <w:pPr>
        <w:shd w:val="clear" w:color="auto" w:fill="FFFFFF"/>
        <w:spacing w:before="120" w:after="120" w:line="240" w:lineRule="auto"/>
        <w:ind w:firstLine="720"/>
        <w:jc w:val="both"/>
        <w:rPr>
          <w:rFonts w:cs="Times New Roman"/>
          <w:color w:val="000000"/>
          <w:spacing w:val="2"/>
          <w:szCs w:val="28"/>
          <w:lang w:val="es-ES"/>
        </w:rPr>
      </w:pPr>
      <w:r w:rsidRPr="00AE6B8C">
        <w:rPr>
          <w:rFonts w:cs="Times New Roman"/>
          <w:color w:val="000000"/>
          <w:spacing w:val="2"/>
          <w:szCs w:val="28"/>
          <w:lang w:val="de-DE"/>
        </w:rPr>
        <w:t xml:space="preserve">- Dự kiến các cơ quan, tổ chức, cá nhân cần lấy ý kiến về dự thảo quy chuẩn kỹ thuật: Sở khoa học và Công nghệ, Sở Tài chính, Sở Nông nghiệp và Phát triển nông thôn, Sở Xây dựng, Sở Tài nguyên và Môi trường, Sở Công thương, Sở Kế hoạch và Đầu tư, Trung tâm Nước sạch và Vệ sinh môi trường nông thôn, </w:t>
      </w:r>
      <w:r>
        <w:rPr>
          <w:rFonts w:cs="Times New Roman"/>
          <w:color w:val="000000"/>
          <w:spacing w:val="2"/>
          <w:szCs w:val="28"/>
          <w:lang w:val="de-DE"/>
        </w:rPr>
        <w:t>các đơn vị cấp nước</w:t>
      </w:r>
      <w:r w:rsidRPr="00AE6B8C">
        <w:rPr>
          <w:rFonts w:cs="Times New Roman"/>
          <w:color w:val="000000"/>
          <w:spacing w:val="2"/>
          <w:szCs w:val="28"/>
          <w:lang w:val="de-DE"/>
        </w:rPr>
        <w:t xml:space="preserve">, các chuyên gia lĩnh vực cấp nước và chất lượng nước, </w:t>
      </w:r>
      <w:r>
        <w:rPr>
          <w:rFonts w:cs="Times New Roman"/>
          <w:color w:val="000000"/>
          <w:spacing w:val="2"/>
          <w:szCs w:val="28"/>
          <w:lang w:val="de-DE"/>
        </w:rPr>
        <w:t>Bộ Y tế</w:t>
      </w:r>
      <w:r w:rsidRPr="00AE6B8C">
        <w:rPr>
          <w:rFonts w:cs="Times New Roman"/>
          <w:color w:val="000000"/>
          <w:spacing w:val="2"/>
          <w:szCs w:val="28"/>
          <w:lang w:val="de-DE"/>
        </w:rPr>
        <w:t xml:space="preserve">, </w:t>
      </w:r>
      <w:r>
        <w:rPr>
          <w:rFonts w:cs="Times New Roman"/>
          <w:color w:val="000000"/>
          <w:spacing w:val="2"/>
          <w:szCs w:val="28"/>
          <w:lang w:val="de-DE"/>
        </w:rPr>
        <w:t xml:space="preserve">Bộ Khoa học và Công nghệ </w:t>
      </w:r>
      <w:r w:rsidRPr="00AE6B8C">
        <w:rPr>
          <w:rFonts w:cs="Times New Roman"/>
          <w:color w:val="000000"/>
          <w:spacing w:val="2"/>
          <w:szCs w:val="28"/>
          <w:lang w:val="de-DE"/>
        </w:rPr>
        <w:t>các tổ chức hoạt động lĩnh vực nước sạch trên địa bàn tỉnh.</w:t>
      </w:r>
    </w:p>
    <w:p w:rsidR="00D41459" w:rsidRDefault="00D41459" w:rsidP="0044232C">
      <w:pPr>
        <w:widowControl w:val="0"/>
        <w:shd w:val="clear" w:color="auto" w:fill="FFFFFF"/>
        <w:spacing w:before="120" w:after="120" w:line="240" w:lineRule="auto"/>
        <w:ind w:firstLine="720"/>
        <w:rPr>
          <w:rFonts w:eastAsia="Times New Roman" w:cs="Times New Roman"/>
          <w:b/>
          <w:bCs/>
          <w:color w:val="000000"/>
          <w:spacing w:val="-4"/>
          <w:szCs w:val="28"/>
          <w:lang w:val="de-DE"/>
        </w:rPr>
      </w:pPr>
      <w:r w:rsidRPr="00CF0FA5">
        <w:rPr>
          <w:rFonts w:eastAsia="Times New Roman" w:cs="Times New Roman"/>
          <w:b/>
          <w:bCs/>
          <w:color w:val="000000"/>
          <w:spacing w:val="-4"/>
          <w:szCs w:val="28"/>
          <w:lang w:val="de-DE"/>
        </w:rPr>
        <w:lastRenderedPageBreak/>
        <w:t>11. Dự kiến tiến độ thực hiện</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088"/>
        <w:gridCol w:w="2422"/>
      </w:tblGrid>
      <w:tr w:rsidR="00154CB1" w:rsidRPr="00B35C68" w:rsidTr="0055670B">
        <w:trPr>
          <w:tblHeader/>
          <w:jc w:val="center"/>
        </w:trPr>
        <w:tc>
          <w:tcPr>
            <w:tcW w:w="590" w:type="dxa"/>
            <w:vAlign w:val="center"/>
          </w:tcPr>
          <w:p w:rsidR="00154CB1" w:rsidRPr="00B35C68" w:rsidRDefault="00154CB1" w:rsidP="00C513D4">
            <w:pPr>
              <w:spacing w:before="120" w:after="120" w:line="240" w:lineRule="auto"/>
              <w:jc w:val="center"/>
              <w:rPr>
                <w:b/>
              </w:rPr>
            </w:pPr>
            <w:r w:rsidRPr="00B35C68">
              <w:rPr>
                <w:b/>
              </w:rPr>
              <w:t>TT</w:t>
            </w:r>
          </w:p>
        </w:tc>
        <w:tc>
          <w:tcPr>
            <w:tcW w:w="6088" w:type="dxa"/>
            <w:vAlign w:val="center"/>
          </w:tcPr>
          <w:p w:rsidR="00154CB1" w:rsidRPr="00B35C68" w:rsidRDefault="00154CB1" w:rsidP="00C513D4">
            <w:pPr>
              <w:spacing w:before="120" w:after="120" w:line="240" w:lineRule="auto"/>
              <w:jc w:val="center"/>
              <w:rPr>
                <w:b/>
              </w:rPr>
            </w:pPr>
            <w:r w:rsidRPr="00B35C68">
              <w:rPr>
                <w:b/>
                <w:bCs/>
                <w:color w:val="000000"/>
                <w:szCs w:val="26"/>
                <w:lang w:val="de-DE"/>
              </w:rPr>
              <w:t>Nội dung công việc</w:t>
            </w:r>
          </w:p>
        </w:tc>
        <w:tc>
          <w:tcPr>
            <w:tcW w:w="2422" w:type="dxa"/>
            <w:vAlign w:val="center"/>
          </w:tcPr>
          <w:p w:rsidR="00154CB1" w:rsidRPr="00B35C68" w:rsidRDefault="00154CB1" w:rsidP="00C513D4">
            <w:pPr>
              <w:spacing w:before="120" w:after="120" w:line="240" w:lineRule="auto"/>
              <w:jc w:val="center"/>
              <w:rPr>
                <w:b/>
                <w:color w:val="000000"/>
                <w:szCs w:val="26"/>
              </w:rPr>
            </w:pPr>
            <w:r w:rsidRPr="00B35C68">
              <w:rPr>
                <w:b/>
                <w:bCs/>
                <w:color w:val="000000"/>
                <w:szCs w:val="26"/>
              </w:rPr>
              <w:t>Thời gian</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pPr>
            <w:r w:rsidRPr="00B35C68">
              <w:t>1</w:t>
            </w:r>
          </w:p>
        </w:tc>
        <w:tc>
          <w:tcPr>
            <w:tcW w:w="6088" w:type="dxa"/>
          </w:tcPr>
          <w:p w:rsidR="00154CB1" w:rsidRPr="00B35C68" w:rsidRDefault="00154CB1" w:rsidP="00C513D4">
            <w:pPr>
              <w:spacing w:before="120" w:after="120" w:line="240" w:lineRule="auto"/>
              <w:jc w:val="both"/>
              <w:rPr>
                <w:szCs w:val="26"/>
              </w:rPr>
            </w:pPr>
            <w:r w:rsidRPr="00CF0FA5">
              <w:rPr>
                <w:rFonts w:eastAsia="Times New Roman" w:cs="Times New Roman"/>
                <w:color w:val="000000"/>
                <w:spacing w:val="-4"/>
                <w:szCs w:val="28"/>
                <w:lang w:val="pt-BR"/>
              </w:rPr>
              <w:t>Chuẩn bị biên soạn dự thảo QCĐP</w:t>
            </w:r>
          </w:p>
        </w:tc>
        <w:tc>
          <w:tcPr>
            <w:tcW w:w="2422" w:type="dxa"/>
            <w:vAlign w:val="center"/>
          </w:tcPr>
          <w:p w:rsidR="00154CB1" w:rsidRPr="00B35C68" w:rsidRDefault="00154CB1" w:rsidP="00C513D4">
            <w:pPr>
              <w:spacing w:before="120" w:after="120" w:line="240" w:lineRule="auto"/>
              <w:jc w:val="center"/>
              <w:rPr>
                <w:color w:val="000000"/>
                <w:szCs w:val="26"/>
              </w:rPr>
            </w:pPr>
            <w:r>
              <w:rPr>
                <w:color w:val="000000"/>
                <w:szCs w:val="26"/>
                <w:lang w:val="en-US"/>
              </w:rPr>
              <w:t>9</w:t>
            </w:r>
            <w:r w:rsidRPr="00B35C68">
              <w:rPr>
                <w:color w:val="000000"/>
                <w:szCs w:val="26"/>
              </w:rPr>
              <w:t>/2020</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rPr>
                <w:lang w:val="en-US"/>
              </w:rPr>
            </w:pPr>
            <w:r w:rsidRPr="00B35C68">
              <w:rPr>
                <w:lang w:val="en-US"/>
              </w:rPr>
              <w:t>2</w:t>
            </w:r>
          </w:p>
        </w:tc>
        <w:tc>
          <w:tcPr>
            <w:tcW w:w="6088" w:type="dxa"/>
          </w:tcPr>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pt-BR"/>
              </w:rPr>
              <w:t>Biên soạn dự thảo QCĐP:</w:t>
            </w:r>
          </w:p>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pt-BR"/>
              </w:rPr>
              <w:t>- Lấy ý kiến chuyên gia</w:t>
            </w:r>
          </w:p>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pt-BR"/>
              </w:rPr>
              <w:t>- Khảo nghiệm dự thảo (nếu có)</w:t>
            </w:r>
          </w:p>
          <w:p w:rsidR="00154CB1" w:rsidRPr="00154CB1" w:rsidRDefault="00154CB1" w:rsidP="00C513D4">
            <w:pPr>
              <w:spacing w:before="120" w:after="120" w:line="240" w:lineRule="auto"/>
              <w:jc w:val="both"/>
              <w:rPr>
                <w:szCs w:val="26"/>
                <w:lang w:val="pt-BR"/>
              </w:rPr>
            </w:pPr>
            <w:r w:rsidRPr="00CF0FA5">
              <w:rPr>
                <w:rFonts w:eastAsia="Times New Roman" w:cs="Times New Roman"/>
                <w:color w:val="000000"/>
                <w:spacing w:val="-4"/>
                <w:szCs w:val="28"/>
                <w:lang w:val="pt-BR"/>
              </w:rPr>
              <w:t>- Hoàn chỉnh dự thảo và lập hồ sơ dự thảo QCĐP</w:t>
            </w:r>
            <w:r w:rsidRPr="00B35C68">
              <w:rPr>
                <w:szCs w:val="26"/>
                <w:lang w:val="pt-BR"/>
              </w:rPr>
              <w:t xml:space="preserve"> </w:t>
            </w:r>
          </w:p>
        </w:tc>
        <w:tc>
          <w:tcPr>
            <w:tcW w:w="2422" w:type="dxa"/>
            <w:vAlign w:val="center"/>
          </w:tcPr>
          <w:p w:rsidR="00154CB1" w:rsidRPr="0055670B" w:rsidRDefault="00154CB1" w:rsidP="00C513D4">
            <w:pPr>
              <w:spacing w:before="120" w:after="120" w:line="240" w:lineRule="auto"/>
              <w:jc w:val="center"/>
              <w:rPr>
                <w:szCs w:val="26"/>
                <w:lang w:val="en-US"/>
              </w:rPr>
            </w:pPr>
            <w:r>
              <w:rPr>
                <w:color w:val="000000"/>
                <w:szCs w:val="26"/>
                <w:lang w:val="en-US"/>
              </w:rPr>
              <w:t>9</w:t>
            </w:r>
            <w:r w:rsidRPr="00B35C68">
              <w:rPr>
                <w:color w:val="000000"/>
                <w:szCs w:val="26"/>
              </w:rPr>
              <w:t>/2020</w:t>
            </w:r>
            <w:r w:rsidR="0055670B">
              <w:rPr>
                <w:color w:val="000000"/>
                <w:szCs w:val="26"/>
                <w:lang w:val="en-US"/>
              </w:rPr>
              <w:t xml:space="preserve"> đến tháng 11/2020</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rPr>
                <w:lang w:val="en-US"/>
              </w:rPr>
            </w:pPr>
            <w:r w:rsidRPr="00B35C68">
              <w:rPr>
                <w:lang w:val="en-US"/>
              </w:rPr>
              <w:t>3</w:t>
            </w:r>
          </w:p>
        </w:tc>
        <w:tc>
          <w:tcPr>
            <w:tcW w:w="6088" w:type="dxa"/>
          </w:tcPr>
          <w:p w:rsidR="00154CB1" w:rsidRPr="00B35C68" w:rsidRDefault="00154CB1" w:rsidP="00C513D4">
            <w:pPr>
              <w:spacing w:before="120" w:after="120" w:line="240" w:lineRule="auto"/>
              <w:jc w:val="both"/>
              <w:rPr>
                <w:szCs w:val="26"/>
              </w:rPr>
            </w:pPr>
            <w:r w:rsidRPr="00CF0FA5">
              <w:rPr>
                <w:rFonts w:eastAsia="Times New Roman" w:cs="Times New Roman"/>
                <w:color w:val="000000"/>
                <w:spacing w:val="-4"/>
                <w:szCs w:val="28"/>
                <w:lang w:val="en-US"/>
              </w:rPr>
              <w:t>Tổ chức thông báo và lấy ý kiến rộng rãi</w:t>
            </w:r>
          </w:p>
        </w:tc>
        <w:tc>
          <w:tcPr>
            <w:tcW w:w="2422" w:type="dxa"/>
            <w:vAlign w:val="center"/>
          </w:tcPr>
          <w:p w:rsidR="00154CB1" w:rsidRPr="00B35C68" w:rsidRDefault="0055670B" w:rsidP="00C513D4">
            <w:pPr>
              <w:spacing w:before="120" w:after="120" w:line="240" w:lineRule="auto"/>
              <w:jc w:val="center"/>
              <w:rPr>
                <w:szCs w:val="26"/>
              </w:rPr>
            </w:pPr>
            <w:r>
              <w:rPr>
                <w:szCs w:val="26"/>
                <w:lang w:val="en-US"/>
              </w:rPr>
              <w:t>10</w:t>
            </w:r>
            <w:r w:rsidR="00154CB1" w:rsidRPr="00B35C68">
              <w:rPr>
                <w:szCs w:val="26"/>
              </w:rPr>
              <w:t>/2020 đến</w:t>
            </w:r>
          </w:p>
          <w:p w:rsidR="00154CB1" w:rsidRPr="00154CB1" w:rsidRDefault="00154CB1" w:rsidP="00C513D4">
            <w:pPr>
              <w:spacing w:before="120" w:after="120" w:line="240" w:lineRule="auto"/>
              <w:jc w:val="center"/>
              <w:rPr>
                <w:szCs w:val="26"/>
                <w:lang w:val="en-US"/>
              </w:rPr>
            </w:pPr>
            <w:r w:rsidRPr="00B35C68">
              <w:rPr>
                <w:szCs w:val="26"/>
              </w:rPr>
              <w:t>tháng 1</w:t>
            </w:r>
            <w:r>
              <w:rPr>
                <w:szCs w:val="26"/>
                <w:lang w:val="en-US"/>
              </w:rPr>
              <w:t>1</w:t>
            </w:r>
            <w:r>
              <w:rPr>
                <w:szCs w:val="26"/>
              </w:rPr>
              <w:t>/2020</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rPr>
                <w:lang w:val="en-US"/>
              </w:rPr>
            </w:pPr>
            <w:r>
              <w:rPr>
                <w:lang w:val="en-US"/>
              </w:rPr>
              <w:t>4</w:t>
            </w:r>
          </w:p>
        </w:tc>
        <w:tc>
          <w:tcPr>
            <w:tcW w:w="6088" w:type="dxa"/>
          </w:tcPr>
          <w:p w:rsidR="00154CB1" w:rsidRPr="00B35C68" w:rsidRDefault="00154CB1" w:rsidP="00C513D4">
            <w:pPr>
              <w:spacing w:before="120" w:after="120" w:line="240" w:lineRule="auto"/>
              <w:jc w:val="both"/>
              <w:rPr>
                <w:szCs w:val="26"/>
              </w:rPr>
            </w:pPr>
            <w:r w:rsidRPr="00CF0FA5">
              <w:rPr>
                <w:rFonts w:eastAsia="Times New Roman" w:cs="Times New Roman"/>
                <w:color w:val="000000"/>
                <w:spacing w:val="-4"/>
                <w:szCs w:val="28"/>
                <w:lang w:val="en-US"/>
              </w:rPr>
              <w:t>Tổ chức Hội nghị chuyên đề</w:t>
            </w:r>
          </w:p>
        </w:tc>
        <w:tc>
          <w:tcPr>
            <w:tcW w:w="2422" w:type="dxa"/>
            <w:vAlign w:val="center"/>
          </w:tcPr>
          <w:p w:rsidR="00154CB1" w:rsidRPr="00B35C68" w:rsidRDefault="00154CB1" w:rsidP="00C513D4">
            <w:pPr>
              <w:spacing w:before="120" w:after="120" w:line="240" w:lineRule="auto"/>
              <w:jc w:val="center"/>
              <w:rPr>
                <w:color w:val="000000"/>
                <w:szCs w:val="26"/>
              </w:rPr>
            </w:pPr>
            <w:r w:rsidRPr="00B35C68">
              <w:rPr>
                <w:color w:val="000000"/>
                <w:szCs w:val="26"/>
              </w:rPr>
              <w:t>1</w:t>
            </w:r>
            <w:r>
              <w:rPr>
                <w:color w:val="000000"/>
                <w:szCs w:val="26"/>
                <w:lang w:val="en-US"/>
              </w:rPr>
              <w:t>2</w:t>
            </w:r>
            <w:r w:rsidRPr="00B35C68">
              <w:rPr>
                <w:color w:val="000000"/>
                <w:szCs w:val="26"/>
              </w:rPr>
              <w:t>/2020</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rPr>
                <w:lang w:val="en-US"/>
              </w:rPr>
            </w:pPr>
            <w:r>
              <w:rPr>
                <w:lang w:val="en-US"/>
              </w:rPr>
              <w:t>5</w:t>
            </w:r>
          </w:p>
        </w:tc>
        <w:tc>
          <w:tcPr>
            <w:tcW w:w="6088" w:type="dxa"/>
          </w:tcPr>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en-US"/>
              </w:rPr>
              <w:t>Hoàn chỉnh, lập hồ sơ dự thảo QCĐP trình duyệt</w:t>
            </w:r>
          </w:p>
        </w:tc>
        <w:tc>
          <w:tcPr>
            <w:tcW w:w="2422" w:type="dxa"/>
            <w:vAlign w:val="center"/>
          </w:tcPr>
          <w:p w:rsidR="00154CB1" w:rsidRPr="00C513D4" w:rsidRDefault="00154CB1" w:rsidP="00C513D4">
            <w:pPr>
              <w:spacing w:before="120" w:after="120" w:line="240" w:lineRule="auto"/>
              <w:jc w:val="center"/>
              <w:rPr>
                <w:szCs w:val="26"/>
                <w:lang w:val="en-US"/>
              </w:rPr>
            </w:pPr>
            <w:r w:rsidRPr="00B35C68">
              <w:rPr>
                <w:szCs w:val="26"/>
              </w:rPr>
              <w:t>12/2020</w:t>
            </w:r>
            <w:r w:rsidR="00C513D4">
              <w:rPr>
                <w:szCs w:val="26"/>
                <w:lang w:val="en-US"/>
              </w:rPr>
              <w:t xml:space="preserve"> đến tháng 01/2021</w:t>
            </w:r>
          </w:p>
        </w:tc>
      </w:tr>
      <w:tr w:rsidR="00154CB1" w:rsidRPr="00B35C68" w:rsidTr="0055670B">
        <w:trPr>
          <w:trHeight w:val="795"/>
          <w:jc w:val="center"/>
        </w:trPr>
        <w:tc>
          <w:tcPr>
            <w:tcW w:w="590" w:type="dxa"/>
            <w:vAlign w:val="center"/>
          </w:tcPr>
          <w:p w:rsidR="00154CB1" w:rsidRPr="00B35C68" w:rsidRDefault="00154CB1" w:rsidP="00C513D4">
            <w:pPr>
              <w:spacing w:before="120" w:after="120" w:line="240" w:lineRule="auto"/>
              <w:jc w:val="center"/>
              <w:rPr>
                <w:lang w:val="en-US"/>
              </w:rPr>
            </w:pPr>
            <w:r>
              <w:rPr>
                <w:lang w:val="en-US"/>
              </w:rPr>
              <w:t>6</w:t>
            </w:r>
          </w:p>
        </w:tc>
        <w:tc>
          <w:tcPr>
            <w:tcW w:w="6088" w:type="dxa"/>
          </w:tcPr>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en-US"/>
              </w:rPr>
              <w:t>Thẩm định hồ sơ dự thảo QCĐP trình duyệt</w:t>
            </w:r>
          </w:p>
        </w:tc>
        <w:tc>
          <w:tcPr>
            <w:tcW w:w="2422" w:type="dxa"/>
            <w:vAlign w:val="center"/>
          </w:tcPr>
          <w:p w:rsidR="00154CB1" w:rsidRPr="00B35C68" w:rsidRDefault="00154CB1" w:rsidP="00C513D4">
            <w:pPr>
              <w:spacing w:before="120" w:after="120" w:line="240" w:lineRule="auto"/>
              <w:jc w:val="center"/>
              <w:rPr>
                <w:color w:val="000000"/>
                <w:szCs w:val="26"/>
              </w:rPr>
            </w:pPr>
            <w:r w:rsidRPr="00B35C68">
              <w:rPr>
                <w:color w:val="000000"/>
                <w:szCs w:val="26"/>
              </w:rPr>
              <w:t>01-02/2021</w:t>
            </w:r>
          </w:p>
        </w:tc>
      </w:tr>
      <w:tr w:rsidR="00154CB1" w:rsidRPr="00B35C68" w:rsidTr="0055670B">
        <w:trPr>
          <w:jc w:val="center"/>
        </w:trPr>
        <w:tc>
          <w:tcPr>
            <w:tcW w:w="590" w:type="dxa"/>
            <w:vAlign w:val="center"/>
          </w:tcPr>
          <w:p w:rsidR="00154CB1" w:rsidRPr="00B35C68" w:rsidRDefault="00154CB1" w:rsidP="00C513D4">
            <w:pPr>
              <w:spacing w:before="120" w:after="120" w:line="240" w:lineRule="auto"/>
              <w:jc w:val="center"/>
              <w:rPr>
                <w:lang w:val="en-US"/>
              </w:rPr>
            </w:pPr>
            <w:r>
              <w:rPr>
                <w:lang w:val="en-US"/>
              </w:rPr>
              <w:t>7</w:t>
            </w:r>
          </w:p>
        </w:tc>
        <w:tc>
          <w:tcPr>
            <w:tcW w:w="6088" w:type="dxa"/>
          </w:tcPr>
          <w:p w:rsidR="00154CB1" w:rsidRPr="00CF0FA5" w:rsidRDefault="00154CB1" w:rsidP="00C513D4">
            <w:pPr>
              <w:widowControl w:val="0"/>
              <w:spacing w:before="120" w:after="12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en-US"/>
              </w:rPr>
              <w:t>Ban hành QCĐP</w:t>
            </w:r>
          </w:p>
        </w:tc>
        <w:tc>
          <w:tcPr>
            <w:tcW w:w="2422" w:type="dxa"/>
            <w:vAlign w:val="center"/>
          </w:tcPr>
          <w:p w:rsidR="00154CB1" w:rsidRPr="00B35C68" w:rsidRDefault="00154CB1" w:rsidP="00C513D4">
            <w:pPr>
              <w:spacing w:before="120" w:after="120" w:line="240" w:lineRule="auto"/>
              <w:jc w:val="center"/>
              <w:rPr>
                <w:color w:val="000000"/>
                <w:szCs w:val="26"/>
              </w:rPr>
            </w:pPr>
            <w:r w:rsidRPr="00B35C68">
              <w:rPr>
                <w:color w:val="000000"/>
                <w:szCs w:val="26"/>
              </w:rPr>
              <w:t>03-06/2021</w:t>
            </w:r>
          </w:p>
        </w:tc>
      </w:tr>
    </w:tbl>
    <w:p w:rsidR="00D41459" w:rsidRPr="00CF0FA5" w:rsidRDefault="00D41459" w:rsidP="00C513D4">
      <w:pPr>
        <w:widowControl w:val="0"/>
        <w:shd w:val="clear" w:color="auto" w:fill="FFFFFF"/>
        <w:spacing w:before="120" w:after="120" w:line="240" w:lineRule="auto"/>
        <w:ind w:firstLine="720"/>
        <w:rPr>
          <w:rFonts w:eastAsia="Times New Roman" w:cs="Times New Roman"/>
          <w:color w:val="000000"/>
          <w:spacing w:val="-4"/>
          <w:szCs w:val="28"/>
          <w:lang w:val="en-US"/>
        </w:rPr>
      </w:pPr>
      <w:r w:rsidRPr="00CF0FA5">
        <w:rPr>
          <w:rFonts w:eastAsia="Times New Roman" w:cs="Times New Roman"/>
          <w:b/>
          <w:bCs/>
          <w:color w:val="000000"/>
          <w:spacing w:val="-4"/>
          <w:szCs w:val="28"/>
          <w:lang w:val="en-US"/>
        </w:rPr>
        <w:t>12. Dự toán kinh phí thực hiện</w:t>
      </w:r>
    </w:p>
    <w:p w:rsidR="00C513D4" w:rsidRPr="00B46781" w:rsidRDefault="00C513D4" w:rsidP="00C513D4">
      <w:pPr>
        <w:shd w:val="clear" w:color="auto" w:fill="FFFFFF"/>
        <w:spacing w:before="120" w:after="120" w:line="240" w:lineRule="auto"/>
        <w:ind w:firstLine="709"/>
        <w:jc w:val="both"/>
        <w:rPr>
          <w:rFonts w:cs="Times New Roman"/>
          <w:color w:val="000000"/>
          <w:szCs w:val="28"/>
        </w:rPr>
      </w:pPr>
      <w:r w:rsidRPr="00B46781">
        <w:rPr>
          <w:rFonts w:cs="Times New Roman"/>
          <w:color w:val="000000"/>
          <w:szCs w:val="28"/>
        </w:rPr>
        <w:t xml:space="preserve">Tổng kinh phí </w:t>
      </w:r>
      <w:r w:rsidRPr="00B46781">
        <w:rPr>
          <w:rFonts w:cs="Times New Roman"/>
          <w:color w:val="000000"/>
          <w:szCs w:val="28"/>
          <w:lang w:val="en-US"/>
        </w:rPr>
        <w:t>thực hiện</w:t>
      </w:r>
      <w:r w:rsidRPr="00B46781">
        <w:rPr>
          <w:rFonts w:cs="Times New Roman"/>
          <w:color w:val="000000" w:themeColor="text1"/>
          <w:szCs w:val="28"/>
        </w:rPr>
        <w:t xml:space="preserve">: </w:t>
      </w:r>
      <w:r>
        <w:rPr>
          <w:rFonts w:cs="Times New Roman"/>
          <w:bCs/>
          <w:iCs/>
          <w:color w:val="000000" w:themeColor="text1"/>
          <w:szCs w:val="28"/>
        </w:rPr>
        <w:t>889 triệu</w:t>
      </w:r>
      <w:r w:rsidRPr="00B46781">
        <w:rPr>
          <w:rFonts w:cs="Times New Roman"/>
          <w:b/>
          <w:bCs/>
          <w:i/>
          <w:iCs/>
          <w:color w:val="000000" w:themeColor="text1"/>
          <w:szCs w:val="28"/>
        </w:rPr>
        <w:t xml:space="preserve"> </w:t>
      </w:r>
      <w:r w:rsidRPr="00B46781">
        <w:rPr>
          <w:rFonts w:cs="Times New Roman"/>
          <w:color w:val="000000" w:themeColor="text1"/>
          <w:szCs w:val="28"/>
        </w:rPr>
        <w:t>đồng</w:t>
      </w:r>
      <w:r w:rsidRPr="00B46781">
        <w:rPr>
          <w:rFonts w:cs="Times New Roman"/>
          <w:color w:val="000000" w:themeColor="text1"/>
          <w:szCs w:val="28"/>
          <w:lang w:val="en-US"/>
        </w:rPr>
        <w:t xml:space="preserve">, </w:t>
      </w:r>
      <w:r w:rsidRPr="00B46781">
        <w:rPr>
          <w:rStyle w:val="fontstyle01"/>
        </w:rPr>
        <w:t>đã</w:t>
      </w:r>
      <w:r w:rsidRPr="00B46781">
        <w:rPr>
          <w:color w:val="000000"/>
          <w:szCs w:val="28"/>
        </w:rPr>
        <w:t xml:space="preserve"> </w:t>
      </w:r>
      <w:r w:rsidRPr="00B46781">
        <w:rPr>
          <w:rStyle w:val="fontstyle01"/>
        </w:rPr>
        <w:t>được giao tại Quyết định số 5318/QĐ-UBND ngày 16/12/2019 của UBND tỉnh</w:t>
      </w:r>
      <w:r w:rsidRPr="00B46781">
        <w:rPr>
          <w:color w:val="000000"/>
          <w:szCs w:val="28"/>
        </w:rPr>
        <w:t xml:space="preserve"> </w:t>
      </w:r>
      <w:r w:rsidRPr="00B46781">
        <w:rPr>
          <w:rStyle w:val="fontstyle01"/>
        </w:rPr>
        <w:t>Thanh Hóa về việc giao dự toán thu NSNN trên địa bàn; thu, chi ngân sách địa</w:t>
      </w:r>
      <w:r w:rsidRPr="00B46781">
        <w:rPr>
          <w:color w:val="000000"/>
          <w:szCs w:val="28"/>
        </w:rPr>
        <w:t xml:space="preserve"> </w:t>
      </w:r>
      <w:r w:rsidRPr="00B46781">
        <w:rPr>
          <w:rStyle w:val="fontstyle01"/>
        </w:rPr>
        <w:t>phương và phân bổ ngân sách địa phương năm 2020 của tỉnh Thanh Hóa</w:t>
      </w:r>
      <w:r w:rsidRPr="00B46781">
        <w:rPr>
          <w:rFonts w:cs="Times New Roman"/>
          <w:color w:val="000000"/>
          <w:szCs w:val="28"/>
        </w:rPr>
        <w:t>.</w:t>
      </w:r>
    </w:p>
    <w:p w:rsidR="00C513D4" w:rsidRDefault="00C513D4" w:rsidP="00C513D4">
      <w:pPr>
        <w:widowControl w:val="0"/>
        <w:shd w:val="clear" w:color="auto" w:fill="FFFFFF"/>
        <w:spacing w:before="120" w:after="120" w:line="240" w:lineRule="auto"/>
        <w:ind w:firstLine="709"/>
        <w:jc w:val="both"/>
        <w:rPr>
          <w:rFonts w:eastAsia="Times New Roman" w:cs="Times New Roman"/>
          <w:color w:val="000000"/>
          <w:spacing w:val="-4"/>
          <w:szCs w:val="28"/>
          <w:lang w:val="pt-BR"/>
        </w:rPr>
      </w:pPr>
      <w:r>
        <w:rPr>
          <w:rFonts w:eastAsia="Times New Roman" w:cs="Times New Roman"/>
          <w:color w:val="000000"/>
          <w:spacing w:val="-4"/>
          <w:szCs w:val="28"/>
          <w:lang w:val="pt-BR"/>
        </w:rPr>
        <w:t>Giao cho Sở Y tế, căn cứ theo các quy định xây dựng dự toán chi tiết và tổ chức thực hiện theo các quy định hiện hành./.</w:t>
      </w:r>
    </w:p>
    <w:p w:rsidR="00D41459" w:rsidRPr="00CF0FA5" w:rsidRDefault="00D41459" w:rsidP="00C513D4">
      <w:pPr>
        <w:widowControl w:val="0"/>
        <w:shd w:val="clear" w:color="auto" w:fill="FFFFFF"/>
        <w:spacing w:before="120" w:after="120" w:line="240" w:lineRule="auto"/>
        <w:ind w:firstLine="709"/>
        <w:rPr>
          <w:rFonts w:eastAsia="Times New Roman" w:cs="Times New Roman"/>
          <w:color w:val="000000"/>
          <w:spacing w:val="-4"/>
          <w:szCs w:val="28"/>
          <w:lang w:val="en-US"/>
        </w:rPr>
      </w:pPr>
    </w:p>
    <w:tbl>
      <w:tblPr>
        <w:tblW w:w="9120" w:type="dxa"/>
        <w:tblCellSpacing w:w="0" w:type="dxa"/>
        <w:shd w:val="clear" w:color="auto" w:fill="FFFFFF"/>
        <w:tblCellMar>
          <w:left w:w="0" w:type="dxa"/>
          <w:right w:w="0" w:type="dxa"/>
        </w:tblCellMar>
        <w:tblLook w:val="04A0" w:firstRow="1" w:lastRow="0" w:firstColumn="1" w:lastColumn="0" w:noHBand="0" w:noVBand="1"/>
      </w:tblPr>
      <w:tblGrid>
        <w:gridCol w:w="4077"/>
        <w:gridCol w:w="5043"/>
      </w:tblGrid>
      <w:tr w:rsidR="00D41459" w:rsidRPr="00CF0FA5" w:rsidTr="00C513D4">
        <w:trPr>
          <w:tblCellSpacing w:w="0" w:type="dxa"/>
        </w:trPr>
        <w:tc>
          <w:tcPr>
            <w:tcW w:w="4077" w:type="dxa"/>
            <w:shd w:val="clear" w:color="auto" w:fill="FFFFFF"/>
            <w:tcMar>
              <w:top w:w="0" w:type="dxa"/>
              <w:left w:w="108" w:type="dxa"/>
              <w:bottom w:w="0" w:type="dxa"/>
              <w:right w:w="108" w:type="dxa"/>
            </w:tcMar>
            <w:hideMark/>
          </w:tcPr>
          <w:p w:rsidR="00D41459" w:rsidRPr="00CF0FA5" w:rsidRDefault="00D41459" w:rsidP="00C513D4">
            <w:pPr>
              <w:widowControl w:val="0"/>
              <w:spacing w:after="0" w:line="240" w:lineRule="auto"/>
              <w:rPr>
                <w:rFonts w:eastAsia="Times New Roman" w:cs="Times New Roman"/>
                <w:color w:val="000000"/>
                <w:spacing w:val="-4"/>
                <w:szCs w:val="28"/>
                <w:lang w:val="en-US"/>
              </w:rPr>
            </w:pPr>
            <w:r w:rsidRPr="00CF0FA5">
              <w:rPr>
                <w:rFonts w:eastAsia="Times New Roman" w:cs="Times New Roman"/>
                <w:color w:val="000000"/>
                <w:spacing w:val="-4"/>
                <w:szCs w:val="28"/>
                <w:lang w:val="pt-BR"/>
              </w:rPr>
              <w:t> </w:t>
            </w:r>
            <w:r w:rsidRPr="00CF0FA5">
              <w:rPr>
                <w:rFonts w:eastAsia="Times New Roman" w:cs="Times New Roman"/>
                <w:b/>
                <w:bCs/>
                <w:color w:val="000000"/>
                <w:spacing w:val="-4"/>
                <w:szCs w:val="28"/>
                <w:lang w:val="pt-BR"/>
              </w:rPr>
              <w:t> </w:t>
            </w:r>
          </w:p>
          <w:p w:rsidR="00D41459" w:rsidRPr="00CF0FA5" w:rsidRDefault="00D41459" w:rsidP="00C513D4">
            <w:pPr>
              <w:widowControl w:val="0"/>
              <w:spacing w:after="0" w:line="240" w:lineRule="auto"/>
              <w:rPr>
                <w:rFonts w:eastAsia="Times New Roman" w:cs="Times New Roman"/>
                <w:color w:val="000000"/>
                <w:spacing w:val="-4"/>
                <w:szCs w:val="28"/>
                <w:lang w:val="en-US"/>
              </w:rPr>
            </w:pPr>
            <w:r w:rsidRPr="00CF0FA5">
              <w:rPr>
                <w:rFonts w:eastAsia="Times New Roman" w:cs="Times New Roman"/>
                <w:b/>
                <w:bCs/>
                <w:color w:val="000000"/>
                <w:spacing w:val="-4"/>
                <w:szCs w:val="28"/>
                <w:lang w:val="pt-BR"/>
              </w:rPr>
              <w:t> </w:t>
            </w:r>
          </w:p>
        </w:tc>
        <w:tc>
          <w:tcPr>
            <w:tcW w:w="5043" w:type="dxa"/>
            <w:shd w:val="clear" w:color="auto" w:fill="FFFFFF"/>
            <w:tcMar>
              <w:top w:w="0" w:type="dxa"/>
              <w:left w:w="108" w:type="dxa"/>
              <w:bottom w:w="0" w:type="dxa"/>
              <w:right w:w="108" w:type="dxa"/>
            </w:tcMar>
            <w:hideMark/>
          </w:tcPr>
          <w:p w:rsidR="00C513D4" w:rsidRPr="00B35C68" w:rsidRDefault="00C513D4" w:rsidP="00C513D4">
            <w:pPr>
              <w:spacing w:after="0" w:line="240" w:lineRule="auto"/>
              <w:jc w:val="center"/>
              <w:rPr>
                <w:b/>
              </w:rPr>
            </w:pPr>
            <w:r w:rsidRPr="00B35C68">
              <w:rPr>
                <w:b/>
                <w:lang w:val="en-US"/>
              </w:rPr>
              <w:t xml:space="preserve">KT. </w:t>
            </w:r>
            <w:r w:rsidRPr="00B35C68">
              <w:rPr>
                <w:b/>
              </w:rPr>
              <w:t>CHỦ TỊCH</w:t>
            </w:r>
          </w:p>
          <w:p w:rsidR="00C513D4" w:rsidRPr="00B35C68" w:rsidRDefault="00C513D4" w:rsidP="00C513D4">
            <w:pPr>
              <w:spacing w:after="0" w:line="240" w:lineRule="auto"/>
              <w:jc w:val="center"/>
              <w:rPr>
                <w:b/>
                <w:lang w:val="en-US"/>
              </w:rPr>
            </w:pPr>
            <w:r w:rsidRPr="00B35C68">
              <w:rPr>
                <w:b/>
                <w:lang w:val="en-US"/>
              </w:rPr>
              <w:t>PHÓ CHỦ TỊCH</w:t>
            </w:r>
          </w:p>
          <w:p w:rsidR="00C513D4" w:rsidRPr="00B35C68" w:rsidRDefault="00C513D4" w:rsidP="00C513D4">
            <w:pPr>
              <w:spacing w:after="0" w:line="240" w:lineRule="auto"/>
              <w:jc w:val="center"/>
              <w:rPr>
                <w:b/>
                <w:lang w:val="en-US"/>
              </w:rPr>
            </w:pPr>
          </w:p>
          <w:p w:rsidR="00C513D4" w:rsidRPr="00B35C68" w:rsidRDefault="00C513D4" w:rsidP="00C513D4">
            <w:pPr>
              <w:spacing w:after="0" w:line="240" w:lineRule="auto"/>
              <w:jc w:val="center"/>
              <w:rPr>
                <w:b/>
                <w:lang w:val="en-US"/>
              </w:rPr>
            </w:pPr>
          </w:p>
          <w:p w:rsidR="00C513D4" w:rsidRPr="00B35C68" w:rsidRDefault="00C513D4" w:rsidP="00C513D4">
            <w:pPr>
              <w:spacing w:after="0" w:line="240" w:lineRule="auto"/>
              <w:jc w:val="center"/>
              <w:rPr>
                <w:b/>
                <w:lang w:val="en-US"/>
              </w:rPr>
            </w:pPr>
          </w:p>
          <w:p w:rsidR="00C513D4" w:rsidRPr="00B35C68" w:rsidRDefault="00C513D4" w:rsidP="00C513D4">
            <w:pPr>
              <w:spacing w:after="0" w:line="240" w:lineRule="auto"/>
              <w:jc w:val="center"/>
              <w:rPr>
                <w:b/>
                <w:lang w:val="en-US"/>
              </w:rPr>
            </w:pPr>
          </w:p>
          <w:p w:rsidR="00C513D4" w:rsidRPr="00B35C68" w:rsidRDefault="00C513D4" w:rsidP="00C513D4">
            <w:pPr>
              <w:spacing w:after="0" w:line="240" w:lineRule="auto"/>
              <w:jc w:val="center"/>
              <w:rPr>
                <w:b/>
                <w:lang w:val="en-US"/>
              </w:rPr>
            </w:pPr>
          </w:p>
          <w:p w:rsidR="00C513D4" w:rsidRPr="00B35C68" w:rsidRDefault="00C513D4" w:rsidP="00C513D4">
            <w:pPr>
              <w:spacing w:after="0" w:line="240" w:lineRule="auto"/>
              <w:jc w:val="center"/>
              <w:rPr>
                <w:b/>
                <w:lang w:val="en-US"/>
              </w:rPr>
            </w:pPr>
          </w:p>
          <w:p w:rsidR="00D41459" w:rsidRPr="00CF0FA5" w:rsidRDefault="00C513D4" w:rsidP="00C513D4">
            <w:pPr>
              <w:widowControl w:val="0"/>
              <w:spacing w:after="0" w:line="240" w:lineRule="auto"/>
              <w:jc w:val="center"/>
              <w:rPr>
                <w:rFonts w:eastAsia="Times New Roman" w:cs="Times New Roman"/>
                <w:color w:val="000000"/>
                <w:spacing w:val="-4"/>
                <w:szCs w:val="28"/>
                <w:lang w:val="en-US"/>
              </w:rPr>
            </w:pPr>
            <w:r w:rsidRPr="00B35C68">
              <w:rPr>
                <w:b/>
                <w:lang w:val="en-US"/>
              </w:rPr>
              <w:t>Phạm Đăng Quyền</w:t>
            </w:r>
          </w:p>
        </w:tc>
      </w:tr>
    </w:tbl>
    <w:p w:rsidR="007C4B36" w:rsidRPr="00350AA9" w:rsidRDefault="007C4B36" w:rsidP="00350AA9">
      <w:pPr>
        <w:rPr>
          <w:sz w:val="22"/>
          <w:lang w:val="en-US"/>
        </w:rPr>
      </w:pPr>
    </w:p>
    <w:sectPr w:rsidR="007C4B36" w:rsidRPr="00350AA9" w:rsidSect="003E7AD0">
      <w:pgSz w:w="11906" w:h="16838"/>
      <w:pgMar w:top="1134" w:right="1134" w:bottom="1134" w:left="1701" w:header="454"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D61" w:rsidRDefault="00707D61" w:rsidP="007A2A5C">
      <w:pPr>
        <w:spacing w:after="0" w:line="240" w:lineRule="auto"/>
      </w:pPr>
      <w:r>
        <w:separator/>
      </w:r>
    </w:p>
  </w:endnote>
  <w:endnote w:type="continuationSeparator" w:id="0">
    <w:p w:rsidR="00707D61" w:rsidRDefault="00707D61" w:rsidP="007A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17" w:rsidRDefault="00AA6017">
    <w:pPr>
      <w:pStyle w:val="Footer"/>
      <w:jc w:val="center"/>
    </w:pPr>
  </w:p>
  <w:p w:rsidR="00AA6017" w:rsidRPr="007A2A5C" w:rsidRDefault="00AA6017" w:rsidP="007A2A5C">
    <w:pPr>
      <w:tabs>
        <w:tab w:val="left" w:pos="720"/>
        <w:tab w:val="center" w:pos="4513"/>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D61" w:rsidRDefault="00707D61" w:rsidP="007A2A5C">
      <w:pPr>
        <w:spacing w:after="0" w:line="240" w:lineRule="auto"/>
      </w:pPr>
      <w:r>
        <w:separator/>
      </w:r>
    </w:p>
  </w:footnote>
  <w:footnote w:type="continuationSeparator" w:id="0">
    <w:p w:rsidR="00707D61" w:rsidRDefault="00707D61" w:rsidP="007A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503051"/>
      <w:docPartObj>
        <w:docPartGallery w:val="Page Numbers (Top of Page)"/>
        <w:docPartUnique/>
      </w:docPartObj>
    </w:sdtPr>
    <w:sdtEndPr>
      <w:rPr>
        <w:noProof/>
      </w:rPr>
    </w:sdtEndPr>
    <w:sdtContent>
      <w:p w:rsidR="00AA6017" w:rsidRDefault="00AA6017">
        <w:pPr>
          <w:pStyle w:val="Header"/>
          <w:jc w:val="center"/>
        </w:pPr>
        <w:r>
          <w:fldChar w:fldCharType="begin"/>
        </w:r>
        <w:r>
          <w:instrText xml:space="preserve"> PAGE   \* MERGEFORMAT </w:instrText>
        </w:r>
        <w:r>
          <w:fldChar w:fldCharType="separate"/>
        </w:r>
        <w:r w:rsidR="00F6788D">
          <w:rPr>
            <w:noProof/>
          </w:rPr>
          <w:t>3</w:t>
        </w:r>
        <w:r>
          <w:rPr>
            <w:noProof/>
          </w:rPr>
          <w:fldChar w:fldCharType="end"/>
        </w:r>
      </w:p>
    </w:sdtContent>
  </w:sdt>
  <w:p w:rsidR="00AA6017" w:rsidRDefault="00AA6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20D7"/>
    <w:multiLevelType w:val="hybridMultilevel"/>
    <w:tmpl w:val="31748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A774B7"/>
    <w:multiLevelType w:val="hybridMultilevel"/>
    <w:tmpl w:val="AA2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1C497D"/>
    <w:multiLevelType w:val="hybridMultilevel"/>
    <w:tmpl w:val="6D42F5F0"/>
    <w:lvl w:ilvl="0" w:tplc="08841964">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FCB5D9F"/>
    <w:multiLevelType w:val="hybridMultilevel"/>
    <w:tmpl w:val="B9A2F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5955CB"/>
    <w:multiLevelType w:val="hybridMultilevel"/>
    <w:tmpl w:val="0AE8AB76"/>
    <w:lvl w:ilvl="0" w:tplc="08841964">
      <w:start w:val="4"/>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7D2267D2"/>
    <w:multiLevelType w:val="hybridMultilevel"/>
    <w:tmpl w:val="4B86BDA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2D"/>
    <w:rsid w:val="00012A79"/>
    <w:rsid w:val="00015EFE"/>
    <w:rsid w:val="00021BEF"/>
    <w:rsid w:val="000302CF"/>
    <w:rsid w:val="0003330A"/>
    <w:rsid w:val="00062607"/>
    <w:rsid w:val="00091882"/>
    <w:rsid w:val="000936CE"/>
    <w:rsid w:val="000A3B4D"/>
    <w:rsid w:val="000B10D4"/>
    <w:rsid w:val="000B7CF7"/>
    <w:rsid w:val="000C2408"/>
    <w:rsid w:val="000C375C"/>
    <w:rsid w:val="000E1809"/>
    <w:rsid w:val="000E54BA"/>
    <w:rsid w:val="000F5384"/>
    <w:rsid w:val="0011359F"/>
    <w:rsid w:val="0012100C"/>
    <w:rsid w:val="00127869"/>
    <w:rsid w:val="00137B8A"/>
    <w:rsid w:val="00142416"/>
    <w:rsid w:val="0014581A"/>
    <w:rsid w:val="0015465E"/>
    <w:rsid w:val="001549B2"/>
    <w:rsid w:val="00154CB1"/>
    <w:rsid w:val="00163C9B"/>
    <w:rsid w:val="0017669D"/>
    <w:rsid w:val="0018484D"/>
    <w:rsid w:val="001A3CBF"/>
    <w:rsid w:val="001A651B"/>
    <w:rsid w:val="001B1547"/>
    <w:rsid w:val="001B3F73"/>
    <w:rsid w:val="001C4115"/>
    <w:rsid w:val="001D09B9"/>
    <w:rsid w:val="001D738F"/>
    <w:rsid w:val="00214F73"/>
    <w:rsid w:val="0023129B"/>
    <w:rsid w:val="00233B3D"/>
    <w:rsid w:val="00242EA4"/>
    <w:rsid w:val="00244D64"/>
    <w:rsid w:val="00246D63"/>
    <w:rsid w:val="00251744"/>
    <w:rsid w:val="0025501C"/>
    <w:rsid w:val="00255650"/>
    <w:rsid w:val="00284250"/>
    <w:rsid w:val="002901AF"/>
    <w:rsid w:val="00290A0D"/>
    <w:rsid w:val="00291F83"/>
    <w:rsid w:val="00294DF8"/>
    <w:rsid w:val="002A2713"/>
    <w:rsid w:val="002A5FC4"/>
    <w:rsid w:val="002B3D02"/>
    <w:rsid w:val="002C4407"/>
    <w:rsid w:val="002C6EDE"/>
    <w:rsid w:val="002D08EC"/>
    <w:rsid w:val="002E31EB"/>
    <w:rsid w:val="002F711D"/>
    <w:rsid w:val="0032055F"/>
    <w:rsid w:val="00322C2F"/>
    <w:rsid w:val="00325206"/>
    <w:rsid w:val="003321FF"/>
    <w:rsid w:val="0034213F"/>
    <w:rsid w:val="00342BF2"/>
    <w:rsid w:val="00350AA9"/>
    <w:rsid w:val="00363426"/>
    <w:rsid w:val="00364333"/>
    <w:rsid w:val="00375263"/>
    <w:rsid w:val="00377C30"/>
    <w:rsid w:val="0038239D"/>
    <w:rsid w:val="003A538F"/>
    <w:rsid w:val="003B203F"/>
    <w:rsid w:val="003C190C"/>
    <w:rsid w:val="003E3662"/>
    <w:rsid w:val="003E45EB"/>
    <w:rsid w:val="003E7AD0"/>
    <w:rsid w:val="004013FE"/>
    <w:rsid w:val="00410D66"/>
    <w:rsid w:val="0041331D"/>
    <w:rsid w:val="00416D77"/>
    <w:rsid w:val="0043512F"/>
    <w:rsid w:val="004408E3"/>
    <w:rsid w:val="0044232C"/>
    <w:rsid w:val="00455182"/>
    <w:rsid w:val="00466683"/>
    <w:rsid w:val="00471E73"/>
    <w:rsid w:val="00493743"/>
    <w:rsid w:val="00494BAA"/>
    <w:rsid w:val="00495C6E"/>
    <w:rsid w:val="004A21D2"/>
    <w:rsid w:val="004A60E3"/>
    <w:rsid w:val="004A6644"/>
    <w:rsid w:val="004B5469"/>
    <w:rsid w:val="004C27D9"/>
    <w:rsid w:val="004D7D73"/>
    <w:rsid w:val="0052550D"/>
    <w:rsid w:val="005301B9"/>
    <w:rsid w:val="00530F52"/>
    <w:rsid w:val="00534EAB"/>
    <w:rsid w:val="00552E50"/>
    <w:rsid w:val="0055670B"/>
    <w:rsid w:val="00565CFE"/>
    <w:rsid w:val="00575E1E"/>
    <w:rsid w:val="005836C9"/>
    <w:rsid w:val="005A0022"/>
    <w:rsid w:val="005D6284"/>
    <w:rsid w:val="005E0FBB"/>
    <w:rsid w:val="005F5194"/>
    <w:rsid w:val="006058F3"/>
    <w:rsid w:val="006103ED"/>
    <w:rsid w:val="00650119"/>
    <w:rsid w:val="00690AFC"/>
    <w:rsid w:val="006C177D"/>
    <w:rsid w:val="006C5508"/>
    <w:rsid w:val="006E288E"/>
    <w:rsid w:val="006F7BCA"/>
    <w:rsid w:val="0070036C"/>
    <w:rsid w:val="00707D61"/>
    <w:rsid w:val="00715B7D"/>
    <w:rsid w:val="0075316D"/>
    <w:rsid w:val="00762BB2"/>
    <w:rsid w:val="00774EDC"/>
    <w:rsid w:val="007A2A5C"/>
    <w:rsid w:val="007C0794"/>
    <w:rsid w:val="007C4B36"/>
    <w:rsid w:val="00820256"/>
    <w:rsid w:val="00843F7D"/>
    <w:rsid w:val="00844EF9"/>
    <w:rsid w:val="00855C35"/>
    <w:rsid w:val="00875977"/>
    <w:rsid w:val="00887856"/>
    <w:rsid w:val="00896373"/>
    <w:rsid w:val="008A3746"/>
    <w:rsid w:val="008B31FC"/>
    <w:rsid w:val="008E7DE3"/>
    <w:rsid w:val="008F21E4"/>
    <w:rsid w:val="00903E88"/>
    <w:rsid w:val="00905E9B"/>
    <w:rsid w:val="00911E4F"/>
    <w:rsid w:val="00930396"/>
    <w:rsid w:val="00936858"/>
    <w:rsid w:val="00955B4C"/>
    <w:rsid w:val="00957692"/>
    <w:rsid w:val="0097298C"/>
    <w:rsid w:val="009753C5"/>
    <w:rsid w:val="0098396A"/>
    <w:rsid w:val="00991ECE"/>
    <w:rsid w:val="00996029"/>
    <w:rsid w:val="009A5CA5"/>
    <w:rsid w:val="009B2132"/>
    <w:rsid w:val="009C09DD"/>
    <w:rsid w:val="009C29A9"/>
    <w:rsid w:val="009C7C12"/>
    <w:rsid w:val="009E08BC"/>
    <w:rsid w:val="009E142E"/>
    <w:rsid w:val="00A02641"/>
    <w:rsid w:val="00A04D1E"/>
    <w:rsid w:val="00A13870"/>
    <w:rsid w:val="00A21D11"/>
    <w:rsid w:val="00A253C8"/>
    <w:rsid w:val="00A5319E"/>
    <w:rsid w:val="00A56F04"/>
    <w:rsid w:val="00A67C62"/>
    <w:rsid w:val="00A818CC"/>
    <w:rsid w:val="00A91998"/>
    <w:rsid w:val="00AA6017"/>
    <w:rsid w:val="00AA79E4"/>
    <w:rsid w:val="00AB466B"/>
    <w:rsid w:val="00AC46F5"/>
    <w:rsid w:val="00AD5A93"/>
    <w:rsid w:val="00B1042A"/>
    <w:rsid w:val="00B20EE8"/>
    <w:rsid w:val="00B30A75"/>
    <w:rsid w:val="00B3187C"/>
    <w:rsid w:val="00B3465F"/>
    <w:rsid w:val="00B35C68"/>
    <w:rsid w:val="00B46781"/>
    <w:rsid w:val="00B61382"/>
    <w:rsid w:val="00B62919"/>
    <w:rsid w:val="00B70B35"/>
    <w:rsid w:val="00B9783A"/>
    <w:rsid w:val="00BA573E"/>
    <w:rsid w:val="00BD4E46"/>
    <w:rsid w:val="00BD545C"/>
    <w:rsid w:val="00BD7105"/>
    <w:rsid w:val="00BE7B84"/>
    <w:rsid w:val="00BF1D3E"/>
    <w:rsid w:val="00BF26F9"/>
    <w:rsid w:val="00C001FE"/>
    <w:rsid w:val="00C075A3"/>
    <w:rsid w:val="00C14F54"/>
    <w:rsid w:val="00C1587A"/>
    <w:rsid w:val="00C267C6"/>
    <w:rsid w:val="00C30B6F"/>
    <w:rsid w:val="00C513D4"/>
    <w:rsid w:val="00C577BF"/>
    <w:rsid w:val="00C6534F"/>
    <w:rsid w:val="00C702F1"/>
    <w:rsid w:val="00C76EC1"/>
    <w:rsid w:val="00C92921"/>
    <w:rsid w:val="00CB50E7"/>
    <w:rsid w:val="00CC255C"/>
    <w:rsid w:val="00CC2AE7"/>
    <w:rsid w:val="00CC4474"/>
    <w:rsid w:val="00CE47C3"/>
    <w:rsid w:val="00CF5185"/>
    <w:rsid w:val="00D313C7"/>
    <w:rsid w:val="00D404F4"/>
    <w:rsid w:val="00D40FC4"/>
    <w:rsid w:val="00D41459"/>
    <w:rsid w:val="00D42893"/>
    <w:rsid w:val="00D52CB9"/>
    <w:rsid w:val="00D5792B"/>
    <w:rsid w:val="00D675F5"/>
    <w:rsid w:val="00D81F9D"/>
    <w:rsid w:val="00D82984"/>
    <w:rsid w:val="00D96532"/>
    <w:rsid w:val="00DA0900"/>
    <w:rsid w:val="00DA29FB"/>
    <w:rsid w:val="00DB4E62"/>
    <w:rsid w:val="00DB6FE8"/>
    <w:rsid w:val="00DD5746"/>
    <w:rsid w:val="00DE3A64"/>
    <w:rsid w:val="00DE571C"/>
    <w:rsid w:val="00DE6A05"/>
    <w:rsid w:val="00DE6FC0"/>
    <w:rsid w:val="00DF3743"/>
    <w:rsid w:val="00DF7E18"/>
    <w:rsid w:val="00E15FF4"/>
    <w:rsid w:val="00E24D87"/>
    <w:rsid w:val="00E32658"/>
    <w:rsid w:val="00E503F1"/>
    <w:rsid w:val="00E52E45"/>
    <w:rsid w:val="00E536C7"/>
    <w:rsid w:val="00E56BAA"/>
    <w:rsid w:val="00E60FB0"/>
    <w:rsid w:val="00E80F90"/>
    <w:rsid w:val="00E823B8"/>
    <w:rsid w:val="00E82FC4"/>
    <w:rsid w:val="00E87AAF"/>
    <w:rsid w:val="00E92F6C"/>
    <w:rsid w:val="00E93873"/>
    <w:rsid w:val="00E93A1C"/>
    <w:rsid w:val="00EA2A07"/>
    <w:rsid w:val="00EA4B6F"/>
    <w:rsid w:val="00EA5067"/>
    <w:rsid w:val="00EC2528"/>
    <w:rsid w:val="00EC6897"/>
    <w:rsid w:val="00ED5B89"/>
    <w:rsid w:val="00F006E5"/>
    <w:rsid w:val="00F4288D"/>
    <w:rsid w:val="00F433DE"/>
    <w:rsid w:val="00F50995"/>
    <w:rsid w:val="00F533E2"/>
    <w:rsid w:val="00F63EC6"/>
    <w:rsid w:val="00F6555F"/>
    <w:rsid w:val="00F6788D"/>
    <w:rsid w:val="00F75503"/>
    <w:rsid w:val="00F809CE"/>
    <w:rsid w:val="00F93139"/>
    <w:rsid w:val="00FA327E"/>
    <w:rsid w:val="00FA4EFC"/>
    <w:rsid w:val="00FB252D"/>
    <w:rsid w:val="00FD61E2"/>
    <w:rsid w:val="00FD6593"/>
    <w:rsid w:val="00FE63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B789C-BC82-4F06-9611-FC80E6CF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7C4B36"/>
    <w:pPr>
      <w:spacing w:before="240" w:after="60" w:line="240" w:lineRule="auto"/>
      <w:outlineLvl w:val="5"/>
    </w:pPr>
    <w:rPr>
      <w:rFonts w:ascii="Calibri" w:eastAsia="Times New Roman" w:hAnsi="Calibri" w:cs="Times New Roman"/>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C4B36"/>
    <w:rPr>
      <w:rFonts w:ascii="Calibri" w:eastAsia="Times New Roman" w:hAnsi="Calibri" w:cs="Times New Roman"/>
      <w:b/>
      <w:bCs/>
      <w:sz w:val="22"/>
      <w:lang w:val="en-US"/>
    </w:rPr>
  </w:style>
  <w:style w:type="paragraph" w:styleId="ListParagraph">
    <w:name w:val="List Paragraph"/>
    <w:basedOn w:val="Normal"/>
    <w:link w:val="ListParagraphChar"/>
    <w:uiPriority w:val="34"/>
    <w:qFormat/>
    <w:rsid w:val="007C4B36"/>
    <w:pPr>
      <w:spacing w:after="0" w:line="276" w:lineRule="auto"/>
      <w:ind w:left="720"/>
      <w:contextualSpacing/>
    </w:pPr>
    <w:rPr>
      <w:rFonts w:eastAsia="Calibri" w:cs="Times New Roman"/>
      <w:sz w:val="24"/>
      <w:lang w:val="x-none" w:eastAsia="x-none"/>
    </w:rPr>
  </w:style>
  <w:style w:type="character" w:customStyle="1" w:styleId="ListParagraphChar">
    <w:name w:val="List Paragraph Char"/>
    <w:link w:val="ListParagraph"/>
    <w:uiPriority w:val="34"/>
    <w:locked/>
    <w:rsid w:val="007C4B36"/>
    <w:rPr>
      <w:rFonts w:eastAsia="Calibri" w:cs="Times New Roman"/>
      <w:sz w:val="24"/>
      <w:lang w:val="x-none" w:eastAsia="x-none"/>
    </w:rPr>
  </w:style>
  <w:style w:type="character" w:styleId="Hyperlink">
    <w:name w:val="Hyperlink"/>
    <w:uiPriority w:val="99"/>
    <w:unhideWhenUsed/>
    <w:rsid w:val="004B5469"/>
    <w:rPr>
      <w:color w:val="0563C1"/>
      <w:u w:val="single"/>
    </w:rPr>
  </w:style>
  <w:style w:type="paragraph" w:styleId="Header">
    <w:name w:val="header"/>
    <w:basedOn w:val="Normal"/>
    <w:link w:val="HeaderChar"/>
    <w:uiPriority w:val="99"/>
    <w:unhideWhenUsed/>
    <w:rsid w:val="007A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A5C"/>
  </w:style>
  <w:style w:type="paragraph" w:styleId="Footer">
    <w:name w:val="footer"/>
    <w:basedOn w:val="Normal"/>
    <w:link w:val="FooterChar"/>
    <w:uiPriority w:val="99"/>
    <w:unhideWhenUsed/>
    <w:rsid w:val="007A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A5C"/>
  </w:style>
  <w:style w:type="character" w:customStyle="1" w:styleId="apple-converted-space">
    <w:name w:val="apple-converted-space"/>
    <w:basedOn w:val="DefaultParagraphFont"/>
    <w:rsid w:val="00E93A1C"/>
  </w:style>
  <w:style w:type="paragraph" w:styleId="BalloonText">
    <w:name w:val="Balloon Text"/>
    <w:basedOn w:val="Normal"/>
    <w:link w:val="BalloonTextChar"/>
    <w:uiPriority w:val="99"/>
    <w:semiHidden/>
    <w:unhideWhenUsed/>
    <w:rsid w:val="00363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26"/>
    <w:rPr>
      <w:rFonts w:ascii="Tahoma" w:hAnsi="Tahoma" w:cs="Tahoma"/>
      <w:sz w:val="16"/>
      <w:szCs w:val="16"/>
    </w:rPr>
  </w:style>
  <w:style w:type="table" w:styleId="TableGrid">
    <w:name w:val="Table Grid"/>
    <w:basedOn w:val="TableNormal"/>
    <w:uiPriority w:val="39"/>
    <w:rsid w:val="009E1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04D1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382">
      <w:bodyDiv w:val="1"/>
      <w:marLeft w:val="0"/>
      <w:marRight w:val="0"/>
      <w:marTop w:val="0"/>
      <w:marBottom w:val="0"/>
      <w:divBdr>
        <w:top w:val="none" w:sz="0" w:space="0" w:color="auto"/>
        <w:left w:val="none" w:sz="0" w:space="0" w:color="auto"/>
        <w:bottom w:val="none" w:sz="0" w:space="0" w:color="auto"/>
        <w:right w:val="none" w:sz="0" w:space="0" w:color="auto"/>
      </w:divBdr>
    </w:div>
    <w:div w:id="700058580">
      <w:bodyDiv w:val="1"/>
      <w:marLeft w:val="0"/>
      <w:marRight w:val="0"/>
      <w:marTop w:val="0"/>
      <w:marBottom w:val="0"/>
      <w:divBdr>
        <w:top w:val="none" w:sz="0" w:space="0" w:color="auto"/>
        <w:left w:val="none" w:sz="0" w:space="0" w:color="auto"/>
        <w:bottom w:val="none" w:sz="0" w:space="0" w:color="auto"/>
        <w:right w:val="none" w:sz="0" w:space="0" w:color="auto"/>
      </w:divBdr>
    </w:div>
    <w:div w:id="16317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thong-tu-41-2018-tt-byt-quy-chuan-ky-thuat-quoc-gia-va-quy-dinh-kiem-tra-chat-luong-nuoc-sach"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EF4D9-B624-4583-AABA-493CDCA6BB4B}"/>
</file>

<file path=customXml/itemProps2.xml><?xml version="1.0" encoding="utf-8"?>
<ds:datastoreItem xmlns:ds="http://schemas.openxmlformats.org/officeDocument/2006/customXml" ds:itemID="{49A9E779-22E3-4FC4-9338-733C481372B2}"/>
</file>

<file path=customXml/itemProps3.xml><?xml version="1.0" encoding="utf-8"?>
<ds:datastoreItem xmlns:ds="http://schemas.openxmlformats.org/officeDocument/2006/customXml" ds:itemID="{A7B0A17F-CC57-4135-A4CE-303EB386F097}"/>
</file>

<file path=customXml/itemProps4.xml><?xml version="1.0" encoding="utf-8"?>
<ds:datastoreItem xmlns:ds="http://schemas.openxmlformats.org/officeDocument/2006/customXml" ds:itemID="{8AA2EC0C-C959-49D3-A590-E1DBD5C32AEE}"/>
</file>

<file path=docProps/app.xml><?xml version="1.0" encoding="utf-8"?>
<Properties xmlns="http://schemas.openxmlformats.org/officeDocument/2006/extended-properties" xmlns:vt="http://schemas.openxmlformats.org/officeDocument/2006/docPropsVTypes">
  <Template>Normal</Template>
  <TotalTime>505</TotalTime>
  <Pages>15</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67</cp:revision>
  <cp:lastPrinted>2020-05-27T06:55:00Z</cp:lastPrinted>
  <dcterms:created xsi:type="dcterms:W3CDTF">2020-06-27T00:28:00Z</dcterms:created>
  <dcterms:modified xsi:type="dcterms:W3CDTF">2020-09-19T08:06:00Z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